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Аитов, В. Ф. </w:t>
      </w:r>
      <w:r>
        <w:rPr/>
        <w:t xml:space="preserve">Английский язык (А1-В1+) : учебник для среднего профессионального образования / В. Ф. Аитов, В. М. Аитова, С. В. Кади. — 13-е изд., испр. и доп. — Москва : Издательство Юрайт, 2026. — 195 с. — (Профессиональное образование). — ISBN 978-5-534-22081-0.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(А1—В1+) : учебник для вузов / В. Ф. Аитов, В. М. Аитова, С. В. Кади, Н. Ж. Гумерова. — 13-е изд., испр. и доп. — Москва : Издательство Юрайт, 2026. — 195 с. — (Высшее образование). — ISBN 978-5-534-22080-3.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https://urait.ru/bcode/600766</w:t>
        </w:r>
      </w:hyperlink>
    </w:p>
    <w:p>
      <w:pPr/>
      <w:r>
        <w:rPr>
          <w:i w:val="1"/>
          <w:iCs w:val="1"/>
        </w:rPr>
        <w:t xml:space="preserve">Аитов, В. Ф. </w:t>
      </w:r>
      <w:r>
        <w:rPr/>
        <w:t xml:space="preserve">Английский язык (второй иностранный язык): 10—11 классы : учебник для среднего общего образования / В. Ф. Аитов, В. М. Аитова, С. В. Кади. — 13-е изд., испр. и доп. — Москва : Издательство Юрайт, 2026. — 195 с. — (Общеобразовательный цикл). — ISBN 978-5-534-22082-7.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67" TargetMode="External"/><Relationship Id="rId8" Type="http://schemas.openxmlformats.org/officeDocument/2006/relationships/hyperlink" Target="https://urait.ru/bcode/600766" TargetMode="External"/><Relationship Id="rId9" Type="http://schemas.openxmlformats.org/officeDocument/2006/relationships/hyperlink" Target="https://urait.ru/bcode/600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2026-09-01T10:46:59+03:00</dcterms:created>
  <dcterms:modified xsi:type="dcterms:W3CDTF">2026-09-01T10:46:59+03:00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