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Абашидзе, А. Х. </w:t>
      </w:r>
      <w:r>
        <w:rPr/>
        <w:t xml:space="preserve">Европейская система защиты прав человека : учебник для вузов / А. Х. Абашидзе, Е. С. Алисиевич ; под редакцией А. Х. Абашидзе. — 3-е изд., перераб. и доп. — Москва : Издательство Юрайт, 2026. — 156 с. — (Высшее образование). — ISBN 978-5-534-18689-5.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Региональные системы защиты прав человека : учебник для вузов / под редакцией А. Х. Абашидзе. — 3-е изд., перераб. и доп. — Москва : Издательство Юрайт, 2026. — 434 с. — (Высшее образование). — ISBN 978-5-534-18625-3.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2" TargetMode="External"/><Relationship Id="rId8" Type="http://schemas.openxmlformats.org/officeDocument/2006/relationships/hyperlink" Target="https://urait.ru/bcode/586444" TargetMode="External"/><Relationship Id="rId9" Type="http://schemas.openxmlformats.org/officeDocument/2006/relationships/hyperlink" Target="https://urait.ru/bcode/590660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Relationship Id="rId12" Type="http://schemas.openxmlformats.org/officeDocument/2006/relationships/hyperlink" Target="https://urait.ru/bcode/584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2026-04-21T04:22:19+03:00</dcterms:created>
  <dcterms:modified xsi:type="dcterms:W3CDTF">2026-04-21T04:22:19+03:00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