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экономических преступлений. Теоретико-методологические основы экономико-правового анализа финансовой деятельности : учебник для вузов / Е. В. Анищенко, А. Г. Хабибулин, А. В. Анищенко, В. Н. Анищенко. — 3-е изд., испр. и доп. — Москва : Издательство Юрайт, 2026. — 317 с. — (Высшее образование). — ISBN 978-5-534-15535-8.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https://urait.ru/bcode/585798</w:t>
        </w:r>
      </w:hyperlink>
    </w:p>
    <w:p>
      <w:pPr/>
      <w:r>
        <w:rPr>
          <w:i w:val="1"/>
          <w:iCs w:val="1"/>
        </w:rPr>
        <w:t xml:space="preserve">Анищенко, Е. В. </w:t>
      </w:r>
      <w:r>
        <w:rPr/>
        <w:t xml:space="preserve">Финансовая безопасность и финансовый суверенитет Российской Федерации: теория, методология, практика : учебник для вузов / Е. В. Анищенко. — Москва : Издательство Юрайт, 2026. — 386 с. — (Высшее образование). — ISBN 978-5-534-19617-7.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8" TargetMode="External"/><Relationship Id="rId8" Type="http://schemas.openxmlformats.org/officeDocument/2006/relationships/hyperlink" Target="https://urait.ru/bcode/589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2026-08-02T22:21:15+03:00</dcterms:created>
  <dcterms:modified xsi:type="dcterms:W3CDTF">2026-08-02T22:21:15+03:00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