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Антипова, Л. В. </w:t>
      </w:r>
      <w:r>
        <w:rPr/>
        <w:t xml:space="preserve">Анатомия и гистология сельскохозяйственных животных : учебник и практикум для вузов / Л. В. Антипова, В. С. Слободяник, С. М. Сулейманов. — 2-е изд., перераб. и доп. — Москва : Издательство Юрайт, 2026. — 401 с. — (Высшее образование). — ISBN 978-5-534-10844-6.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https://urait.ru/bcode/584683</w:t>
        </w:r>
      </w:hyperlink>
    </w:p>
    <w:p>
      <w:pPr/>
      <w:r>
        <w:rPr>
          <w:i w:val="1"/>
          <w:iCs w:val="1"/>
        </w:rPr>
        <w:t xml:space="preserve">Антипова, Л. В. </w:t>
      </w:r>
      <w:r>
        <w:rPr/>
        <w:t xml:space="preserve">Анатомия и физиология сельскохозяйственных животных : учебник и практикум для среднего профессионального образования / Л. В. Антипова, В. С. Слободяник, С. М. Сулейманов. — 2-е изд., перераб. и доп. — Москва : Издательство Юрайт, 2026. — 401 с. — (Профессиональное образование). — ISBN 978-5-534-11200-9.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https://urait.ru/bcode/586547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биотехнологии и общественное питание (A2-B2) : учебник для вузов / под редакцией Л. В. Антиповой. — 2-е изд., перераб. и доп. — Москва : Издательство Юрайт, 2026. — 217 с. — (Высшее образование). — ISBN 978-5-534-10924-5.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https://urait.ru/bcode/586257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биотехнологии и общественное питание (A2-B2) : учебник для среднего профессионального образования / под редакцией Л. В. Антиповой. — 2-е изд., перераб. и доп. — Москва : Издательство Юрайт, 2026. — 217 с. — (Профессиональное образование). — ISBN 978-5-534-12263-3.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https://urait.ru/bcode/586371</w:t>
        </w:r>
      </w:hyperlink>
    </w:p>
    <w:p>
      <w:pPr/>
      <w:r>
        <w:rPr>
          <w:i w:val="1"/>
          <w:iCs w:val="1"/>
        </w:rPr>
        <w:t xml:space="preserve">Антипова, Л. В. </w:t>
      </w:r>
      <w:r>
        <w:rPr/>
        <w:t xml:space="preserve">Биотехнология в производстве пищевых продуктов: физические методы : учебник для вузов / Л. В. Антипова, С. С. Антипов, С. А. Титов. — Москва : Издательство Юрайт, 2026. — 207 с. — (Высшее образование). — ISBN 978-5-534-13162-8.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https://urait.ru/bcode/587921</w:t>
        </w:r>
      </w:hyperlink>
    </w:p>
    <w:p>
      <w:pPr/>
      <w:r>
        <w:rPr>
          <w:i w:val="1"/>
          <w:iCs w:val="1"/>
        </w:rPr>
        <w:t xml:space="preserve">Бессонова, Л. П. </w:t>
      </w:r>
      <w:r>
        <w:rPr/>
        <w:t xml:space="preserve">Метрология, стандартизация и подтверждение соответствия продуктов животного происхождения : учебник и практикум для вузов / Л. П. Бессонова, Л. В. Антипова ; под редакцией Л. П. Бессоновой. — 3-е изд., перераб. и доп. — Москва : Издательство Юрайт, 2026. — 642 с. — (Высшее образование). — ISBN 978-5-534-15936-3.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https://urait.ru/bcode/584682</w:t>
        </w:r>
      </w:hyperlink>
    </w:p>
    <w:p>
      <w:pPr/>
      <w:r>
        <w:rPr>
          <w:i w:val="1"/>
          <w:iCs w:val="1"/>
        </w:rPr>
        <w:t xml:space="preserve">Бессонова, Л. П. </w:t>
      </w:r>
      <w:r>
        <w:rPr/>
        <w:t xml:space="preserve">Метрология, стандартизация и подтверждение соответствия продуктов животного происхождения : учебник и практикум для среднего профессионального образования / Л. П. Бессонова, Л. В. Антипова. — 3-е изд., перераб. и доп. — Москва : Издательство Юрайт, 2026. — 642 с. — (Профессиональное образование). — ISBN 978-5-534-17046-7.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https://urait.ru/bcode/587778</w:t>
        </w:r>
      </w:hyperlink>
    </w:p>
    <w:p>
      <w:pPr/>
      <w:r>
        <w:rPr>
          <w:i w:val="1"/>
          <w:iCs w:val="1"/>
        </w:rPr>
        <w:t xml:space="preserve">Антипова, Л. В. </w:t>
      </w:r>
      <w:r>
        <w:rPr/>
        <w:t xml:space="preserve">Основы биотехнологии переработки сельскохозяйственной продукции : учебник для вузов / Л. В. Антипова, О. П. Дворянинова ; под научной редакцией Л. В. Антиповой. — 2-е изд., перераб. и доп. — Москва : Издательство Юрайт, 2026. — 204 с. — (Высшее образование). — ISBN 978-5-534-12435-4.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https://urait.ru/bcode/586258</w:t>
        </w:r>
      </w:hyperlink>
    </w:p>
    <w:p>
      <w:pPr/>
      <w:r>
        <w:rPr>
          <w:i w:val="1"/>
          <w:iCs w:val="1"/>
        </w:rPr>
        <w:t xml:space="preserve">Антипова, Л. В. </w:t>
      </w:r>
      <w:r>
        <w:rPr/>
        <w:t xml:space="preserve">Технология обработки сырья: мясо, молоко, рыба, овощи : учебник для среднего профессионального образования / Л. В. Антипова, О. П. Дворянинова ; под научной редакцией Л. В. Антиповой. — 2-е изд., перераб. и доп. — Москва : Издательство Юрайт, 2026. — 204 с. — (Профессиональное образование). — ISBN 978-5-534-13610-4.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https://urait.ru/bcode/586415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83" TargetMode="External"/><Relationship Id="rId8" Type="http://schemas.openxmlformats.org/officeDocument/2006/relationships/hyperlink" Target="https://urait.ru/bcode/586547" TargetMode="External"/><Relationship Id="rId9" Type="http://schemas.openxmlformats.org/officeDocument/2006/relationships/hyperlink" Target="https://urait.ru/bcode/586257" TargetMode="External"/><Relationship Id="rId10" Type="http://schemas.openxmlformats.org/officeDocument/2006/relationships/hyperlink" Target="https://urait.ru/bcode/586371" TargetMode="External"/><Relationship Id="rId11" Type="http://schemas.openxmlformats.org/officeDocument/2006/relationships/hyperlink" Target="https://urait.ru/bcode/587921" TargetMode="External"/><Relationship Id="rId12" Type="http://schemas.openxmlformats.org/officeDocument/2006/relationships/hyperlink" Target="https://urait.ru/bcode/584682" TargetMode="External"/><Relationship Id="rId13" Type="http://schemas.openxmlformats.org/officeDocument/2006/relationships/hyperlink" Target="https://urait.ru/bcode/587778" TargetMode="External"/><Relationship Id="rId14" Type="http://schemas.openxmlformats.org/officeDocument/2006/relationships/hyperlink" Target="https://urait.ru/bcode/586258" TargetMode="External"/><Relationship Id="rId15" Type="http://schemas.openxmlformats.org/officeDocument/2006/relationships/hyperlink" Target="https://urait.ru/bcode/5864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2026-09-21T21:39:09+03:00</dcterms:created>
  <dcterms:modified xsi:type="dcterms:W3CDTF">2026-09-21T21:39:09+03:00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