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Арбатская, О. А. </w:t>
      </w:r>
      <w:r>
        <w:rPr/>
        <w:t xml:space="preserve">Русский язык и культура речи. Практический курс : учебное пособие для вузов / О. А. Арбатская. — 2-е изд. — Москва : Издательство Юрайт, 2025. — 117 с. — (Высшее образование). — ISBN 978-5-534-19136-3.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https://urait.ru/bcode/555996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Русский язык и культура речи: изменения языковой нормы : монография / под общей редакцией А. Н. Сицыной-Кудрявцевой. — 2-е изд. — Москва : Издательство Юрайт, 2025. — 135 с. — (Актуальные монографии). — ISBN 978-5-534-10993-1.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https://urait.ru/bcode/565619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55996" TargetMode="External"/><Relationship Id="rId8" Type="http://schemas.openxmlformats.org/officeDocument/2006/relationships/hyperlink" Target="https://urait.ru/bcode/5656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2026-09-19T20:32:23+03:00</dcterms:created>
  <dcterms:modified xsi:type="dcterms:W3CDTF">2026-09-19T20:32:23+03:00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