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 : учебное пособие для вузов / Е. Ю. Асадулина. — 2-е изд., испр. и доп. — Москва : Издательство Юрайт, 2024. — 279 с. — (Высшее образование). — ISBN 978-5-534-02370-1.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https://urait.ru/bcode/538889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 : учебное пособие для среднего профессионального образования / Е. Ю. Асадулина. — 2-е изд., испр. и доп. — Москва : Издательство Юрайт, 2024. — 279 с. — (Профессиональное образование). — ISBN 978-5-534-02803-4.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https://urait.ru/bcode/539068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материалов. Конспект лекций : учебное пособие для вузов / Е. Ю. Асадулина. — 2-е изд., испр. и доп. — Москва : Издательство Юрайт, 2024. — 254 с. — (Высшее образование). — ISBN 978-5-534-02566-8.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https://urait.ru/bcode/539050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материалов: построение эпюр внутренних силовых факторов, изгиб : учебное пособие для вузов / Е. Ю. Асадулина. — 2-е изд., испр. и доп. — Москва : Издательство Юрайт, 2024. — 115 с. — (Высшее образование). — ISBN 978-5-534-09944-7.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https://urait.ru/bcode/539049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материалов: построение эпюр внутренних силовых факторов, изгиб : учебное пособие для среднего профессионального образования / Е. Ю. Асадулина. — 2-е изд., испр. и доп. — Москва : Издательство Юрайт, 2024. — 115 с. — (Профессиональное образование). — ISBN 978-5-534-09945-4.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https://urait.ru/bcode/539062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Техническая механика: сопротивление материалов : учебник и практикум для вузов / Е. Ю. Асадулина. — 2-е изд., испр. и доп. — Москва : Издательство Юрайт, 2024. — 265 с. — (Высшее образование). — ISBN 978-5-534-09370-4.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https://urait.ru/bcode/538888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материалов. Конспект лекций : учебное пособие для среднего профессионального образования / Е. Ю. Асадулина. — 2-е изд., испр. и доп. — Москва : Издательство Юрайт, 2024. — 254 с. — (Профессиональное образование). — ISBN 978-5-534-02567-5.</w:t>
      </w:r>
      <w:r>
        <w:rPr/>
        <w:t xml:space="preserve"> — URL : </w:t>
      </w:r>
      <w:hyperlink r:id="rId13" w:history="1">
        <w:r>
          <w:rPr>
            <w:rStyle w:val="Link"/>
          </w:rPr>
          <w:t xml:space="preserve">https://urait.ru/bcode/539076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Техническая механика: сопротивление материалов : учебник и практикум для среднего профессионального образования / Е. Ю. Асадулина. — 2-е изд., испр. и доп. — Москва : Издательство Юрайт, 2024. — 265 с. — (Профессиональное образование). — ISBN 978-5-534-10536-0.</w:t>
      </w:r>
      <w:r>
        <w:rPr/>
        <w:t xml:space="preserve"> — URL : </w:t>
      </w:r>
      <w:hyperlink r:id="rId14" w:history="1">
        <w:r>
          <w:rPr>
            <w:rStyle w:val="Link"/>
          </w:rPr>
          <w:t xml:space="preserve">https://urait.ru/bcode/539053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материалов. Практикум : учебное пособие для среднего профессионального образования / Е. Ю. Асадулина. — 2-е изд., испр. и доп. — Москва : Издательство Юрайт, 2024. — 158 с. — (Профессиональное образование). — ISBN 978-5-534-04577-2.</w:t>
      </w:r>
      <w:r>
        <w:rPr/>
        <w:t xml:space="preserve"> — URL : </w:t>
      </w:r>
      <w:hyperlink r:id="rId15" w:history="1">
        <w:r>
          <w:rPr>
            <w:rStyle w:val="Link"/>
          </w:rPr>
          <w:t xml:space="preserve">https://urait.ru/bcode/539069</w:t>
        </w:r>
      </w:hyperlink>
    </w:p>
    <w:p>
      <w:pPr/>
      <w:r>
        <w:rPr>
          <w:i w:val="1"/>
          <w:iCs w:val="1"/>
        </w:rPr>
        <w:t xml:space="preserve">Асадулина, Е. Ю. </w:t>
      </w:r>
      <w:r>
        <w:rPr/>
        <w:t xml:space="preserve">Сопротивление материалов. Практикум : учебное пособие для вузов / Е. Ю. Асадулина. — 2-е изд., испр. и доп. — Москва : Издательство Юрайт, 2024. — 158 с. — (Высшее образование). — ISBN 978-5-534-04576-5.</w:t>
      </w:r>
      <w:r>
        <w:rPr/>
        <w:t xml:space="preserve"> — URL : </w:t>
      </w:r>
      <w:hyperlink r:id="rId16" w:history="1">
        <w:r>
          <w:rPr>
            <w:rStyle w:val="Link"/>
          </w:rPr>
          <w:t xml:space="preserve">https://urait.ru/bcode/539051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889" TargetMode="External"/><Relationship Id="rId8" Type="http://schemas.openxmlformats.org/officeDocument/2006/relationships/hyperlink" Target="https://urait.ru/bcode/539068" TargetMode="External"/><Relationship Id="rId9" Type="http://schemas.openxmlformats.org/officeDocument/2006/relationships/hyperlink" Target="https://urait.ru/bcode/539050" TargetMode="External"/><Relationship Id="rId10" Type="http://schemas.openxmlformats.org/officeDocument/2006/relationships/hyperlink" Target="https://urait.ru/bcode/539049" TargetMode="External"/><Relationship Id="rId11" Type="http://schemas.openxmlformats.org/officeDocument/2006/relationships/hyperlink" Target="https://urait.ru/bcode/539062" TargetMode="External"/><Relationship Id="rId12" Type="http://schemas.openxmlformats.org/officeDocument/2006/relationships/hyperlink" Target="https://urait.ru/bcode/538888" TargetMode="External"/><Relationship Id="rId13" Type="http://schemas.openxmlformats.org/officeDocument/2006/relationships/hyperlink" Target="https://urait.ru/bcode/539076" TargetMode="External"/><Relationship Id="rId14" Type="http://schemas.openxmlformats.org/officeDocument/2006/relationships/hyperlink" Target="https://urait.ru/bcode/539053" TargetMode="External"/><Relationship Id="rId15" Type="http://schemas.openxmlformats.org/officeDocument/2006/relationships/hyperlink" Target="https://urait.ru/bcode/539069" TargetMode="External"/><Relationship Id="rId16" Type="http://schemas.openxmlformats.org/officeDocument/2006/relationships/hyperlink" Target="https://urait.ru/bcode/539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2024-09-21T03:52:24+03:00</dcterms:created>
  <dcterms:modified xsi:type="dcterms:W3CDTF">2024-09-21T03:52:24+03:00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