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Шунейко, А. А. </w:t>
      </w:r>
      <w:r>
        <w:rPr/>
        <w:t xml:space="preserve">Квантитативная лингвистика и новые информационные технологии : учебник для вузов / А. А. Шунейко, И. А. Авдеенко. — Москва : Издательство Юрайт, 2026. — 347 с. — (Высшее образование). — ISBN 978-5-534-15446-7.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https://urait.ru/bcode/588475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Лингвистическая экспертиза : учебник и практикум для вузов / А. А. Шунейко, И. А. Авдеенко. — Москва : Издательство Юрайт, 2026. — 333 с. — (Высшее образование). — ISBN 978-5-534-13663-0.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https://urait.ru/bcode/588448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Основы языкознания : учебник / А. А. Шунейко, И. А. Авдеенко. — Москва : Издательство Юрайт, 2026. — 363 с. — (Высшее образование). — ISBN 978-5-534-13632-6.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5" TargetMode="External"/><Relationship Id="rId8" Type="http://schemas.openxmlformats.org/officeDocument/2006/relationships/hyperlink" Target="https://urait.ru/bcode/588448" TargetMode="External"/><Relationship Id="rId9" Type="http://schemas.openxmlformats.org/officeDocument/2006/relationships/hyperlink" Target="https://urait.ru/bcode/588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2026-04-09T17:40:24+03:00</dcterms:created>
  <dcterms:modified xsi:type="dcterms:W3CDTF">2026-04-09T17:40:24+03:00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