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Родин, А. Е. </w:t>
      </w:r>
      <w:r>
        <w:rPr/>
        <w:t xml:space="preserve">Процессуальные аспекты деятельности прокурора : монография / А. Е. Родин, Л. М. Бабкин. — Москва : Издательство Юрайт, 2024. — 200 с. — (Актуальные монографии). — ISBN 978-5-534-13401-8.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2026-04-03T13:05:32+03:00</dcterms:created>
  <dcterms:modified xsi:type="dcterms:W3CDTF">2026-04-03T13:05:32+03:00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