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Смарыгин, С. Н. </w:t>
      </w:r>
      <w:r>
        <w:rPr/>
        <w:t xml:space="preserve">Неорганическая химия. Практикум : учебно-практическое пособие / С. Н. Смарыгин, Н. Л. Багнавец, И. В. Дайдакова. — Москва : Издательство Юрайт, 2022. — 414 с. — (Бакалавр. Академический курс). — ISBN 978-5-9916-2736-8.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https://urait.ru/bcode/509103</w:t>
        </w:r>
      </w:hyperlink>
    </w:p>
    <w:p>
      <w:pPr/>
      <w:r>
        <w:rPr>
          <w:i w:val="1"/>
          <w:iCs w:val="1"/>
        </w:rPr>
        <w:t xml:space="preserve">Смарыгин, С. Н. </w:t>
      </w:r>
      <w:r>
        <w:rPr/>
        <w:t xml:space="preserve">Неорганическая химия. Практикум : учебно-практическое пособие для среднего профессионального образования / С. Н. Смарыгин, Н. Л. Багнавец, И. В. Дайдакова. — Москва : Издательство Юрайт, 2021. — 414 с. — (Профессиональное образование). — ISBN 978-5-534-03577-3.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https://urait.ru/bcode/477871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воды : учебное пособие для вузов / А. В. Бочкарев [и др.] ; ответственный редактор Н. Л. Багнавец. — Москва : Издательство Юрайт, 2024. — 102 с. — (Высшее образование). — ISBN 978-5-534-15455-9.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03" TargetMode="External"/><Relationship Id="rId8" Type="http://schemas.openxmlformats.org/officeDocument/2006/relationships/hyperlink" Target="https://urait.ru/bcode/477871" TargetMode="External"/><Relationship Id="rId9" Type="http://schemas.openxmlformats.org/officeDocument/2006/relationships/hyperlink" Target="https://urait.ru/bcode/54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2024-05-20T03:47:42+03:00</dcterms:created>
  <dcterms:modified xsi:type="dcterms:W3CDTF">2024-05-20T03:47:42+03:00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