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Бахрушин, Ю. А. </w:t>
      </w:r>
      <w:r>
        <w:rPr/>
        <w:t xml:space="preserve">История русского балета : учебник для вузов / Ю. А. Бахрушин. — Москва : Издательство Юрайт, 2026. — 275 с. — (Высшее образование). — ISBN 978-5-534-05282-4.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https://urait.ru/bcode/598817</w:t>
        </w:r>
      </w:hyperlink>
    </w:p>
    <w:p>
      <w:pPr/>
      <w:r>
        <w:rPr>
          <w:i w:val="1"/>
          <w:iCs w:val="1"/>
        </w:rPr>
        <w:t xml:space="preserve">Бахрушин, Ю. А. </w:t>
      </w:r>
      <w:r>
        <w:rPr/>
        <w:t xml:space="preserve">История русского балета : учебник для среднего профессионального образования / Ю. А. Бахрушин. — Москва : Издательство Юрайт, 2026. — 275 с. — (Профессиональное образование). — ISBN 978-5-534-05296-1.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https://urait.ru/bcode/598818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8817" TargetMode="External"/><Relationship Id="rId8" Type="http://schemas.openxmlformats.org/officeDocument/2006/relationships/hyperlink" Target="https://urait.ru/bcode/59881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2026-05-23T00:51:22+03:00</dcterms:created>
  <dcterms:modified xsi:type="dcterms:W3CDTF">2026-05-23T00:51:22+03:00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