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Белов, В. А. </w:t>
      </w:r>
      <w:r>
        <w:rPr/>
        <w:t xml:space="preserve">Занимательная цивилистика в 3 кн. Книга 1 : учебник для вузов / В. А. Белов. — 2-е изд., стер. — Москва : Издательство Юрайт, 2026. — 174 с. — (Высшее образование). — ISBN 978-5-534-09465-7.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Занимательная цивилистика в 3 кн. Книга 2 : учебник для вузов / В. А. Белов. — 2-е изд., стер. — Москва : Издательство Юрайт, 2026. — 179 с. — (Высшее образование). — ISBN 978-5-534-09463-3.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https://urait.ru/bcode/584646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Занимательная цивилистика в 3 кн. Книга 3 : учебник для вузов / В. А. Белов. — 2-е изд., стер. — Москва : Издательство Юрайт, 2026. — 209 с. — (Высшее образование). — ISBN 978-5-534-09467-1.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https://urait.ru/bcode/584577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Избранные труды по общей теории права, гражданскому и торговому праву в 2 т. Том 1 / Г. Ф. Шершеневич ; составитель В. А. Белов. — Москва : Издательство Юрайт, 2025. — 284 с. — (Антология мысли). — ISBN 978-5-534-04837-7.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https://urait.ru/bcode/563274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Избранные труды по общей теории права, гражданскому и торговому праву в 2 т. Том 2 / Г. Ф. Шершеневич ; составитель В. А. Белов. — Москва : Издательство Юрайт, 2025. — 329 с. — (Антология мысли). — ISBN 978-5-534-04839-1.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https://urait.ru/bcode/563315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Исключительные права : учебник для вузов / В. А. Белов. — Москва : Издательство Юрайт, 2026. — 211 с. — (Высшее образование). — ISBN 978-5-534-00470-0.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https://urait.ru/bcode/584077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Кодекс европейского договорного права - European Contract Code. Общий и сравнительно-правовой комментарий в 2 кн. Книга 1 / В. А. Белов. — Москва : Издательство Юрайт, 2024. — 308 с. — (Профессиональные комментарии). — ISBN 978-5-534-02848-5.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https://urait.ru/bcode/537676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Кодекс европейского договорного права - European Contract Code. Общий и сравнительно-правовой комментарий в 2 кн. Книга 2 / В. А. Белов. — Москва : Издательство Юрайт, 2024. — 312 с. — (Профессиональные комментарии). — ISBN 978-5-534-02850-8.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https://urait.ru/bcode/537677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0" TargetMode="External"/><Relationship Id="rId8" Type="http://schemas.openxmlformats.org/officeDocument/2006/relationships/hyperlink" Target="https://urait.ru/bcode/584646" TargetMode="External"/><Relationship Id="rId9" Type="http://schemas.openxmlformats.org/officeDocument/2006/relationships/hyperlink" Target="https://urait.ru/bcode/584577" TargetMode="External"/><Relationship Id="rId10" Type="http://schemas.openxmlformats.org/officeDocument/2006/relationships/hyperlink" Target="https://urait.ru/bcode/563274" TargetMode="External"/><Relationship Id="rId11" Type="http://schemas.openxmlformats.org/officeDocument/2006/relationships/hyperlink" Target="https://urait.ru/bcode/563315" TargetMode="External"/><Relationship Id="rId12" Type="http://schemas.openxmlformats.org/officeDocument/2006/relationships/hyperlink" Target="https://urait.ru/bcode/584077" TargetMode="External"/><Relationship Id="rId13" Type="http://schemas.openxmlformats.org/officeDocument/2006/relationships/hyperlink" Target="https://urait.ru/bcode/537676" TargetMode="External"/><Relationship Id="rId14" Type="http://schemas.openxmlformats.org/officeDocument/2006/relationships/hyperlink" Target="https://urait.ru/bcode/537677" TargetMode="External"/><Relationship Id="rId15" Type="http://schemas.openxmlformats.org/officeDocument/2006/relationships/hyperlink" Target="https://urait.ru/bcode/582855" TargetMode="External"/><Relationship Id="rId16" Type="http://schemas.openxmlformats.org/officeDocument/2006/relationships/hyperlink" Target="https://urait.ru/bcode/585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2026-06-10T06:36:10+03:00</dcterms:created>
  <dcterms:modified xsi:type="dcterms:W3CDTF">2026-06-10T06:36:10+03:00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