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В. А. </w:t>
      </w:r>
      <w:r>
        <w:rPr/>
        <w:t xml:space="preserve">Торговое (коммерческое) право: основные российские концепции (Jurisprudentia Mercatoria Russica) : учебник для вузов / В. А. Белов. — Москва : Издательство Юрайт, 2024. — 270 с. — (Высшее образование). — ISBN 978-5-534-13711-8.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https://urait.ru/bcode/543859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Ценные бумаги в коммерческом обороте: курс лекций : учебное пособие для вузов / В. А. Белов. — Москва : Издательство Юрайт, 2024. — 306 с. — (Высшее образование). — ISBN 978-5-534-05424-8.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1. Общая часть. Проблемы учения об абсолютных правах : учебное пособие для вузов / В. А. Белов. — Москва : Издательство Юрайт, 2024. — 783 с. — (Высшее образование). — ISBN 978-5-534-11083-8.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https://urait.ru/bcode/541342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2. Проблемы обязательственного и договорного права : учебное пособие для вузов / В. А. Белов. — Москва : Издательство Юрайт, 2024. — 754 с. — (Высшее образование). — ISBN 978-5-534-11085-2.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https://urait.ru/bcode/542403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Частное право. Материалы для изучения в 3 т. Том 3. Конкурентное право. Методология и методика. Разные произведения : учебное пособие для вузов / В. А. Белов. — Москва : Издательство Юрайт, 2024. — 797 с. — (Высшее образование). — ISBN 978-5-534-11086-9.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https://urait.ru/bcode/542404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Что изменилось в Гражданском кодексе? : практическое пособие / В. А. Белов. — 4-е изд., доп. — Москва : Издательство Юрайт, 2024. — 359 с. — (Профессиональные комментарии). — ISBN 978-5-534-12019-6.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https://urait.ru/bcode/536685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Юридические факты в гражданском праве : учебное пособие для вузов / В. А. Белов. — Москва : Издательство Юрайт, 2024. — 450 с. — (Высшее образование). — ISBN 978-5-534-00651-3.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https://urait.ru/bcode/537278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право. Актуальные проблемы теории и практики в 2 т. Том 2 / В. А. Белов ; ответственный редактор В. А. Белов. — 2-е изд., стер. — Москва : Издательство Юрайт, 2024. — 525 с. — (Высшее образование). — ISBN 978-5-534-02224-7.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https://urait.ru/bcode/537651</w:t>
        </w:r>
      </w:hyperlink>
    </w:p>
    <w:p>
      <w:pPr/>
      <w:r>
        <w:rPr>
          <w:i w:val="1"/>
          <w:iCs w:val="1"/>
        </w:rPr>
        <w:t xml:space="preserve">Нерсесов, Н. О. </w:t>
      </w:r>
      <w:r>
        <w:rPr/>
        <w:t xml:space="preserve">Торговое право. Лекции разных лет : учебное пособие для вузов / Н. О. Нерсесов ; составитель В. А. Белов. — Москва : Издательство Юрайт, 2024. — 1263 с. — (Высшее образование). — ISBN 978-5-534-17635-3.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https://urait.ru/bcode/545061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9" TargetMode="External"/><Relationship Id="rId8" Type="http://schemas.openxmlformats.org/officeDocument/2006/relationships/hyperlink" Target="https://urait.ru/bcode/540265" TargetMode="External"/><Relationship Id="rId9" Type="http://schemas.openxmlformats.org/officeDocument/2006/relationships/hyperlink" Target="https://urait.ru/bcode/541342" TargetMode="External"/><Relationship Id="rId10" Type="http://schemas.openxmlformats.org/officeDocument/2006/relationships/hyperlink" Target="https://urait.ru/bcode/542403" TargetMode="External"/><Relationship Id="rId11" Type="http://schemas.openxmlformats.org/officeDocument/2006/relationships/hyperlink" Target="https://urait.ru/bcode/542404" TargetMode="External"/><Relationship Id="rId12" Type="http://schemas.openxmlformats.org/officeDocument/2006/relationships/hyperlink" Target="https://urait.ru/bcode/536685" TargetMode="External"/><Relationship Id="rId13" Type="http://schemas.openxmlformats.org/officeDocument/2006/relationships/hyperlink" Target="https://urait.ru/bcode/537278" TargetMode="External"/><Relationship Id="rId14" Type="http://schemas.openxmlformats.org/officeDocument/2006/relationships/hyperlink" Target="https://urait.ru/bcode/537651" TargetMode="External"/><Relationship Id="rId15" Type="http://schemas.openxmlformats.org/officeDocument/2006/relationships/hyperlink" Target="https://urait.ru/bcode/545061" TargetMode="External"/><Relationship Id="rId16" Type="http://schemas.openxmlformats.org/officeDocument/2006/relationships/hyperlink" Target="https://urait.ru/bcode/537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2024-05-17T12:26:26+03:00</dcterms:created>
  <dcterms:modified xsi:type="dcterms:W3CDTF">2024-05-17T12:26:26+03:00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