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Ершов, Ю. А. </w:t>
      </w:r>
      <w:r>
        <w:rPr/>
        <w:t xml:space="preserve">Общая химия. Биофизическая химия. Химия биогенных элементов в 2 кн. Книга 1 : учебник для вузов / Ю. А. Ершов, В. А. Попков, А. С. Берлянд. — 10-е изд., испр. и доп. — Москва : Издательство Юрайт, 2024. — 215 с. — (Высшее образование). — ISBN 978-5-9916-8659-4.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https://urait.ru/bcode/537925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Общая химия. Биофизическая химия. Химия биогенных элементов в 2 кн. Книга 2 : учебник для вузов / Ю. А. Ершов, В. А. Попков, А. С. Берлянд. — 10-е изд., испр. и доп. — Москва : Издательство Юрайт, 2024. — 360 с. — (Высшее образование). — ISBN 978-5-9916-8660-0.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25" TargetMode="External"/><Relationship Id="rId8" Type="http://schemas.openxmlformats.org/officeDocument/2006/relationships/hyperlink" Target="https://urait.ru/bcode/537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2024-04-28T08:31:22+03:00</dcterms:created>
  <dcterms:modified xsi:type="dcterms:W3CDTF">2024-04-28T08:31:22+03:00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