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Бермус, А. Г. </w:t>
      </w:r>
      <w:r>
        <w:rPr/>
        <w:t xml:space="preserve">Практическая педагогика : учебник для вузов / А. Г. Бермус. — 2-е изд. — Москва : Издательство Юрайт, 2026. — 118 с. — (Высшее образование). — ISBN 978-5-534-19123-3.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https://urait.ru/bcode/587910</w:t>
        </w:r>
      </w:hyperlink>
    </w:p>
    <w:p>
      <w:pPr/>
      <w:r>
        <w:rPr>
          <w:i w:val="1"/>
          <w:iCs w:val="1"/>
        </w:rPr>
        <w:t xml:space="preserve">Бермус, А. Г. </w:t>
      </w:r>
      <w:r>
        <w:rPr/>
        <w:t xml:space="preserve">Практическая педагогика : учебник для среднего профессионального образования / А. Г. Бермус. — 2-е изд. — Москва : Издательство Юрайт, 2026. — 118 с. — (Профессиональное образование). — ISBN 978-5-534-19125-7.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https://urait.ru/bcode/589757</w:t>
        </w:r>
      </w:hyperlink>
    </w:p>
    <w:p>
      <w:pPr/>
      <w:r>
        <w:rPr>
          <w:i w:val="1"/>
          <w:iCs w:val="1"/>
        </w:rPr>
        <w:t xml:space="preserve">Бермус, А. Г. </w:t>
      </w:r>
      <w:r>
        <w:rPr/>
        <w:t xml:space="preserve">Теоретическая педагогика : учебник для вузов / А. Г. Бермус. — 2-е изд. — Москва : Издательство Юрайт, 2026. — 159 с. — (Высшее образование). — ISBN 978-5-534-12324-1.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0" TargetMode="External"/><Relationship Id="rId8" Type="http://schemas.openxmlformats.org/officeDocument/2006/relationships/hyperlink" Target="https://urait.ru/bcode/589757" TargetMode="External"/><Relationship Id="rId9" Type="http://schemas.openxmlformats.org/officeDocument/2006/relationships/hyperlink" Target="https://urait.ru/bcode/587909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Relationship Id="rId12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2026-02-13T11:30:04+03:00</dcterms:created>
  <dcterms:modified xsi:type="dcterms:W3CDTF">2026-02-13T11:30:04+03:00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