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Международное право : учебник для вузов / П. Н. Бирюков. — 12-е изд., перераб. и доп. — Москва : Издательство Юрайт, 2026. — 618 с. — (Высшее образование). — ISBN 978-5-534-09739-9.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https://urait.ru/bcode/600221</w:t>
        </w:r>
      </w:hyperlink>
    </w:p>
    <w:p>
      <w:pPr/>
      <w:r>
        <w:rPr>
          <w:i w:val="1"/>
          <w:iCs w:val="1"/>
        </w:rPr>
        <w:t xml:space="preserve">Бирюков, П. Н. </w:t>
      </w:r>
      <w:r>
        <w:rPr/>
        <w:t xml:space="preserve">Право интеллектуальной собственности : учебник для вузов / П. Н. Бирюков. — 5-е изд., перераб. и доп. — Москва : Издательство Юрайт, 2026. — 254 с. — (Высшее образование). — ISBN 978-5-534-21343-0.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Relationship Id="rId8" Type="http://schemas.openxmlformats.org/officeDocument/2006/relationships/hyperlink" Target="https://urait.ru/bcode/600221" TargetMode="External"/><Relationship Id="rId9" Type="http://schemas.openxmlformats.org/officeDocument/2006/relationships/hyperlink" Target="https://urait.ru/bcode/583203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2026-04-09T02:51:37+03:00</dcterms:created>
  <dcterms:modified xsi:type="dcterms:W3CDTF">2026-04-09T02:51:37+03:00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