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Благих, И. А. </w:t>
      </w:r>
      <w:r>
        <w:rPr/>
        <w:t xml:space="preserve">История экономических учений : учебник для академического бакалавриата / И. А. Благих, А. Н. Дубянский ; под редакцией А. Н. Дубянского. — Москва : Издательство Юрайт, 2024. — 611 с. — (Высшее образование). — ISBN 978-5-534-19611-5.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https://urait.ru/bcode/556753</w:t>
        </w:r>
      </w:hyperlink>
    </w:p>
    <w:p>
      <w:pPr/>
      <w:r>
        <w:rPr>
          <w:i w:val="1"/>
          <w:iCs w:val="1"/>
        </w:rPr>
        <w:t xml:space="preserve">Богомазов, Г. Г. </w:t>
      </w:r>
      <w:r>
        <w:rPr/>
        <w:t xml:space="preserve">Экономическая история России : учебник для вузов / Г. Г. Богомазов, И. А. Благих. — 2-е изд., испр. и доп. — Москва : Издательство Юрайт, 2025. — 534 с. — (Высшее образование). — ISBN 978-5-534-18160-9.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53" TargetMode="External"/><Relationship Id="rId8" Type="http://schemas.openxmlformats.org/officeDocument/2006/relationships/hyperlink" Target="https://urait.ru/bcode/568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2026-01-16T18:36:43+03:00</dcterms:created>
  <dcterms:modified xsi:type="dcterms:W3CDTF">2026-01-16T18:36:43+03:00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