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Богданов, С. И. </w:t>
      </w:r>
      <w:r>
        <w:rPr/>
        <w:t xml:space="preserve">Современные проблемы науки и производства в агроинженерии : учебник для вузов / С. И. Богданов, В. Г. Рябцев. — Москва : Издательство Юрайт, 2026. — 248 с. — (Высшее образование). — ISBN 978-5-534-15016-2.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2026-02-10T10:37:22+03:00</dcterms:created>
  <dcterms:modified xsi:type="dcterms:W3CDTF">2026-02-10T10:37:22+03:00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