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Боголюбов, С. А. </w:t>
      </w:r>
      <w:r>
        <w:rPr/>
        <w:t xml:space="preserve">Актуальные проблемы экологического права : монография / С. А. Боголюбов. — Москва : Издательство Юрайт, 2025. — 498 с. — (Актуальные монографии). — ISBN 978-5-534-01430-3.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https://urait.ru/bcode/559608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Земельное право : учебник для вузов / С. А. Боголюбов. — 10-е изд., перераб. и доп. — Москва : Издательство Юрайт, 2025. — 276 с. — (Высшее образование). — ISBN 978-5-534-20683-8.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https://urait.ru/bcode/558582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Земельное право : учебник для среднего профессионального образования / С. А. Боголюбов. — 10-е изд., перераб. и доп. — Москва : Издательство Юрайт, 2025. — 276 с. — (Профессиональное образование). — ISBN 978-5-534-20682-1.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https://urait.ru/bcode/558581</w:t>
        </w:r>
      </w:hyperlink>
    </w:p>
    <w:p>
      <w:pPr/>
      <w:r>
        <w:rPr>
          <w:i w:val="1"/>
          <w:iCs w:val="1"/>
        </w:rPr>
        <w:t xml:space="preserve">Позднякова, Е. А. </w:t>
      </w:r>
      <w:r>
        <w:rPr/>
        <w:t xml:space="preserve">Земельное право. Краткий курс : учебник для вузов / Е. А. Позднякова ; под общей редакцией С. А. Боголюбова. — 2-е изд. — Москва : Издательство Юрайт, 2026. — 118 с. — (Высшее образование). — ISBN 978-5-534-18029-9.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https://urait.ru/bcode/583279</w:t>
        </w:r>
      </w:hyperlink>
    </w:p>
    <w:p>
      <w:pPr/>
      <w:r>
        <w:rPr>
          <w:i w:val="1"/>
          <w:iCs w:val="1"/>
        </w:rPr>
        <w:t xml:space="preserve">Позднякова, Е. А. </w:t>
      </w:r>
      <w:r>
        <w:rPr/>
        <w:t xml:space="preserve">Земельное право. Краткий курс : учебник для среднего профессионального образования / Е. А. Позднякова ; под общей редакцией С. А. Боголюбова. — 2-е изд. — Москва : Издательство Юрайт, 2026. — 118 с. — (Высшее образование). — ISBN 978-5-534-18030-5.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экологического права : учебник для среднего профессионального образования / под редакцией С. А. Боголюбова. — 8-е изд., перераб. и доп. — Москва : Издательство Юрайт, 2025. — 318 с. — (Профессиональное образование). — ISBN 978-5-534-17738-1.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https://urait.ru/bcode/560687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Основы экологического права. Краткий курс : учебник для среднего профессионального образования / С. А. Боголюбов. — 2-е изд., перераб. и доп. — Москва : Издательство Юрайт, 2025. — 229 с. — (Профессиональное образование). — ISBN 978-5-534-17436-6.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https://urait.ru/bcode/560702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Правовое обеспечение профессиональной деятельности в области сельского, лесного и рыбного хозяйства : учебник и практикум для среднего профессионального образования / С. А. Боголюбов, Е. А. Позднякова. — 5-е изд., перераб. и доп. — Москва : Издательство Юрайт, 2026. — 479 с. — (Профессиональное образование). — ISBN 978-5-534-17929-3.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https://urait.ru/bcode/584043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Правовые основы природопользования и охраны окружающей среды : учебник и практикум для вузов / С. А. Боголюбов, Е. А. Позднякова. — 5-е изд., перераб. и доп. — Москва : Издательство Юрайт, 2026. — 479 с. — (Высшее образование). — ISBN 978-5-534-17928-6.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https://urait.ru/bcode/583233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Экологическое право : учебник для вузов / под редакцией С. А. Боголюбова. — 8-е изд., перераб. и доп. — Москва : Издательство Юрайт, 2025. — 318 с. — (Высшее образование). — ISBN 978-5-534-17734-3.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https://urait.ru/bcode/559580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08" TargetMode="External"/><Relationship Id="rId8" Type="http://schemas.openxmlformats.org/officeDocument/2006/relationships/hyperlink" Target="https://urait.ru/bcode/558582" TargetMode="External"/><Relationship Id="rId9" Type="http://schemas.openxmlformats.org/officeDocument/2006/relationships/hyperlink" Target="https://urait.ru/bcode/558581" TargetMode="External"/><Relationship Id="rId10" Type="http://schemas.openxmlformats.org/officeDocument/2006/relationships/hyperlink" Target="https://urait.ru/bcode/583279" TargetMode="External"/><Relationship Id="rId11" Type="http://schemas.openxmlformats.org/officeDocument/2006/relationships/hyperlink" Target="https://urait.ru/bcode/583549" TargetMode="External"/><Relationship Id="rId12" Type="http://schemas.openxmlformats.org/officeDocument/2006/relationships/hyperlink" Target="https://urait.ru/bcode/560687" TargetMode="External"/><Relationship Id="rId13" Type="http://schemas.openxmlformats.org/officeDocument/2006/relationships/hyperlink" Target="https://urait.ru/bcode/560702" TargetMode="External"/><Relationship Id="rId14" Type="http://schemas.openxmlformats.org/officeDocument/2006/relationships/hyperlink" Target="https://urait.ru/bcode/584043" TargetMode="External"/><Relationship Id="rId15" Type="http://schemas.openxmlformats.org/officeDocument/2006/relationships/hyperlink" Target="https://urait.ru/bcode/583233" TargetMode="External"/><Relationship Id="rId16" Type="http://schemas.openxmlformats.org/officeDocument/2006/relationships/hyperlink" Target="https://urait.ru/bcode/559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2026-07-03T21:42:43+03:00</dcterms:created>
  <dcterms:modified xsi:type="dcterms:W3CDTF">2026-07-03T21:42:43+03:00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