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Трегуб, А. И. </w:t>
      </w:r>
      <w:r>
        <w:rPr/>
        <w:t xml:space="preserve">Геотектоника и геодинамика : учебник для вузов / А. И. Трегуб, В. М. Ненахов, С. В. Бондаренко. — Москва : Издательство Юрайт, 2026. — 208 с. — (Высшее образование). — ISBN 978-5-534-13465-0.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https://urait.ru/bcode/587928</w:t>
        </w:r>
      </w:hyperlink>
    </w:p>
    <w:p>
      <w:pPr/>
      <w:r>
        <w:rPr>
          <w:i w:val="1"/>
          <w:iCs w:val="1"/>
        </w:rPr>
        <w:t xml:space="preserve">Трегуб, А. И. </w:t>
      </w:r>
      <w:r>
        <w:rPr/>
        <w:t xml:space="preserve">Структурная геология: геотектоника и геодинамика : учебник для среднего профессионального образования / А. И. Трегуб, В. М. Ненахов, С. В. Бондаренко. — Москва : Издательство Юрайт, 2026. — 208 с. — (Профессиональное образование). — ISBN 978-5-534-20107-9.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28" TargetMode="External"/><Relationship Id="rId8" Type="http://schemas.openxmlformats.org/officeDocument/2006/relationships/hyperlink" Target="https://urait.ru/bcode/590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2026-06-03T02:41:28+03:00</dcterms:created>
  <dcterms:modified xsi:type="dcterms:W3CDTF">2026-06-03T02:41:28+03:00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