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Туганов, Ю. Н. </w:t>
      </w:r>
      <w:r>
        <w:rPr/>
        <w:t xml:space="preserve">Пересмотр судебных постановлений в административном судопроизводстве. Схемы : учебник для вузов / Ю. Н. Туганов, И. С. Бойцова. — Москва : Издательство Юрайт, 2026. — 109 с. — (Высшее образование). — ISBN 978-5-534-14196-2.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https://urait.ru/bcode/588528</w:t>
        </w:r>
      </w:hyperlink>
    </w:p>
    <w:p>
      <w:pPr/>
      <w:r>
        <w:rPr>
          <w:i w:val="1"/>
          <w:iCs w:val="1"/>
        </w:rPr>
        <w:t xml:space="preserve">Бойцова, И. С. </w:t>
      </w:r>
      <w:r>
        <w:rPr/>
        <w:t xml:space="preserve">Таможенная процедура таможенного транзита, особенности таможенных операций при ее совершении : учебник для вузов / И. С. Бойцова. — Москва : Издательство Юрайт, 2026. — 135 с. — (Высшее образование). — ISBN 978-5-534-14671-4.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https://urait.ru/bcode/588802</w:t>
        </w:r>
      </w:hyperlink>
    </w:p>
    <w:p>
      <w:pPr/>
      <w:r>
        <w:rPr>
          <w:i w:val="1"/>
          <w:iCs w:val="1"/>
        </w:rPr>
        <w:t xml:space="preserve">Туганов, Ю. Н. </w:t>
      </w:r>
      <w:r>
        <w:rPr/>
        <w:t xml:space="preserve">Юридические лица в схемах : учебник для вузов / Ю. Н. Туганов, И. С. Бойцова, Е. Г. Джиоева ; под общей редакцией Ю. Н. Туганова. — 2-е изд., перераб. и доп. — Москва : Издательство Юрайт, 2026. — 290 с. — (Высшее образование). — ISBN 978-5-534-18774-8.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https://urait.ru/bcode/587814</w:t>
        </w:r>
      </w:hyperlink>
    </w:p>
    <w:p>
      <w:pPr/>
      <w:r>
        <w:rPr>
          <w:i w:val="1"/>
          <w:iCs w:val="1"/>
        </w:rPr>
        <w:t xml:space="preserve">Туганов, Ю. Н. </w:t>
      </w:r>
      <w:r>
        <w:rPr/>
        <w:t xml:space="preserve">Юридические лица в схемах : учебник для среднего профессионального образования / Ю. Н. Туганов, И. С. Бойцова, Е. Г. Джиоева ; под общей редакцией Ю. Н. Туганова. — 2-е изд., перераб. и доп. — Москва : Издательство Юрайт, 2026. — 290 с. — (Профессиональное образование). — ISBN 978-5-534-18779-3.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28" TargetMode="External"/><Relationship Id="rId8" Type="http://schemas.openxmlformats.org/officeDocument/2006/relationships/hyperlink" Target="https://urait.ru/bcode/588802" TargetMode="External"/><Relationship Id="rId9" Type="http://schemas.openxmlformats.org/officeDocument/2006/relationships/hyperlink" Target="https://urait.ru/bcode/587814" TargetMode="External"/><Relationship Id="rId10" Type="http://schemas.openxmlformats.org/officeDocument/2006/relationships/hyperlink" Target="https://urait.ru/bcode/587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2026-04-23T01:55:38+03:00</dcterms:created>
  <dcterms:modified xsi:type="dcterms:W3CDTF">2026-04-23T01:55:38+03:00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