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Божович, Е. Д. </w:t>
      </w:r>
      <w:r>
        <w:rPr/>
        <w:t xml:space="preserve">Диагностика языковой компетенции старших дошкольников и первоклассников : учебник для вузов / Е. Д. Божович. — Москва : Издательство Юрайт, 2026. — 106 с. — (Высшее образование). — ISBN 978-5-534-11577-2.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https://urait.ru/bcode/587671</w:t>
        </w:r>
      </w:hyperlink>
    </w:p>
    <w:p>
      <w:pPr/>
      <w:r>
        <w:rPr>
          <w:i w:val="1"/>
          <w:iCs w:val="1"/>
        </w:rPr>
        <w:t xml:space="preserve">Божович, Е. Д. </w:t>
      </w:r>
      <w:r>
        <w:rPr/>
        <w:t xml:space="preserve">Диагностика языковой компетенции школьников : учебник для вузов / Е. Д. Божович. — Москва : Издательство Юрайт, 2026. — 188 с. — (Высшее образование). — ISBN 978-5-534-14727-8.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1" TargetMode="External"/><Relationship Id="rId8" Type="http://schemas.openxmlformats.org/officeDocument/2006/relationships/hyperlink" Target="https://urait.ru/bcode/588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2026-02-20T12:10:08+03:00</dcterms:created>
  <dcterms:modified xsi:type="dcterms:W3CDTF">2026-02-20T12:10:08+03:00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