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Брыксина, И. Е. </w:t>
      </w:r>
      <w:r>
        <w:rPr/>
        <w:t xml:space="preserve">Французский язык для социальных работников : учебное пособие для вузов / И. Е. Брыксина, А. К. Деркач. — Москва : Издательство Юрайт, 2024. — 135 с. — (Высшее образование). — ISBN 978-5-534-14455-0.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https://urait.ru/bcode/544118</w:t>
        </w:r>
      </w:hyperlink>
    </w:p>
    <w:p>
      <w:pPr/>
      <w:r>
        <w:rPr>
          <w:i w:val="1"/>
          <w:iCs w:val="1"/>
        </w:rPr>
        <w:t xml:space="preserve">Брыксина, И. Е. </w:t>
      </w:r>
      <w:r>
        <w:rPr/>
        <w:t xml:space="preserve">Французский язык для социальных работников : учебное пособие для среднего профессионального образования / И. Е. Брыксина, А. К. Деркач. — Москва : Издательство Юрайт, 2024. — 135 с. — (Профессиональное образование). — ISBN 978-5-534-15208-1.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8" TargetMode="External"/><Relationship Id="rId8" Type="http://schemas.openxmlformats.org/officeDocument/2006/relationships/hyperlink" Target="https://urait.ru/bcode/544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2024-04-28T03:53:01+03:00</dcterms:created>
  <dcterms:modified xsi:type="dcterms:W3CDTF">2024-04-28T03:53:01+03:00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