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Гарантии и защита трудовых прав граждан : учебник для вузов / под редакцией М. О. Буяновой. — 2-е изд., перераб. и доп. — Москва : Издательство Юрайт, 2026. — 202 с. — (Высшее образование). — ISBN 978-5-534-19112-7.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https://urait.ru/bcode/587960</w:t>
        </w:r>
      </w:hyperlink>
    </w:p>
    <w:p>
      <w:pPr/>
      <w:r>
        <w:rPr>
          <w:i w:val="1"/>
          <w:iCs w:val="1"/>
        </w:rPr>
        <w:t xml:space="preserve">Батусова, Е. С. </w:t>
      </w:r>
      <w:r>
        <w:rPr/>
        <w:t xml:space="preserve">Международное и зарубежное трудовое право : учебник для вузов / Е. С. Батусова, А. Е. Базыкин, С. О. Казаков ; ответственный редактор М. О. Буянова. — Москва : Издательство Юрайт, 2026. — 172 с. — (Высшее образование). — ISBN 978-5-534-13927-3.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https://urait.ru/bcode/588418</w:t>
        </w:r>
      </w:hyperlink>
    </w:p>
    <w:p>
      <w:pPr/>
      <w:r>
        <w:rPr>
          <w:i w:val="1"/>
          <w:iCs w:val="1"/>
        </w:rPr>
        <w:t xml:space="preserve">Буянова, М. О. </w:t>
      </w:r>
      <w:r>
        <w:rPr/>
        <w:t xml:space="preserve">Ответственность в спортивном праве : учебник для вузов / М. О. Буянова. — Москва : Издательство Юрайт, 2026. — 176 с. — (Высшее образование). — ISBN 978-5-534-14025-5.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вузов / под редакцией М. О. Буяновой. — Москва : Издательство Юрайт, 2025. — 133 с. — (Высшее образование). — ISBN 978-5-534-12469-9.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среднего профессионального образования / под редакцией М. О. Буяновой. — Москва : Издательство Юрайт, 2026. — 133 с. — (Профессиональное образование). — ISBN 978-5-534-13067-6.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https://urait.ru/bcode/587945</w:t>
        </w:r>
      </w:hyperlink>
    </w:p>
    <w:p>
      <w:pPr/>
      <w:r>
        <w:rPr>
          <w:i w:val="1"/>
          <w:iCs w:val="1"/>
        </w:rPr>
        <w:t xml:space="preserve">Буянова, М. О. </w:t>
      </w:r>
      <w:r>
        <w:rPr/>
        <w:t xml:space="preserve">Спортивное право. Общая теория : учебник для вузов / М. О. Буянова. — Москва : Издательство Юрайт, 2025. — 154 с. — (Высшее образование). — ISBN 978-5-534-10052-5.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https://urait.ru/bcode/565484</w:t>
        </w:r>
      </w:hyperlink>
    </w:p>
    <w:p>
      <w:pPr/>
      <w:r>
        <w:rPr>
          <w:i w:val="1"/>
          <w:iCs w:val="1"/>
        </w:rPr>
        <w:t xml:space="preserve">Алексеев, С. В. </w:t>
      </w:r>
      <w:r>
        <w:rPr/>
        <w:t xml:space="preserve">Спортивное право: договорные отношения в спорте : учебник для вузов / С. В. Алексеев, М. О. Буянова, А. В. Чеботарев ; под редакцией С. В. Алексеева. — Москва : Издательство Юрайт, 2026. — 107 с. — (Высшее образование). — ISBN 978-5-534-12723-2.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https://urait.ru/bcode/588059</w:t>
        </w:r>
      </w:hyperlink>
    </w:p>
    <w:p>
      <w:pPr/>
      <w:r>
        <w:rPr>
          <w:i w:val="1"/>
          <w:iCs w:val="1"/>
        </w:rPr>
        <w:t xml:space="preserve">Буянова, М. О. </w:t>
      </w:r>
      <w:r>
        <w:rPr/>
        <w:t xml:space="preserve">Трудовое право. Общая часть : учебник для вузов / М. О. Буянова, С. О. Казаков, М. М. Панарина ; под редакцией М. О. Буяновой. — 3-е изд., перераб. и доп. — Москва : Издательство Юрайт, 2026. — 239 с. — (Высшее образование). — ISBN 978-5-534-21344-7.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https://urait.ru/bcode/588415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2026. — 211 с. — (Высшее образование). — ISBN 978-5-534-18182-1.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0" TargetMode="External"/><Relationship Id="rId8" Type="http://schemas.openxmlformats.org/officeDocument/2006/relationships/hyperlink" Target="https://urait.ru/bcode/588418" TargetMode="External"/><Relationship Id="rId9" Type="http://schemas.openxmlformats.org/officeDocument/2006/relationships/hyperlink" Target="https://urait.ru/bcode/588561" TargetMode="External"/><Relationship Id="rId10" Type="http://schemas.openxmlformats.org/officeDocument/2006/relationships/hyperlink" Target="https://urait.ru/bcode/566820" TargetMode="External"/><Relationship Id="rId11" Type="http://schemas.openxmlformats.org/officeDocument/2006/relationships/hyperlink" Target="https://urait.ru/bcode/587945" TargetMode="External"/><Relationship Id="rId12" Type="http://schemas.openxmlformats.org/officeDocument/2006/relationships/hyperlink" Target="https://urait.ru/bcode/565484" TargetMode="External"/><Relationship Id="rId13" Type="http://schemas.openxmlformats.org/officeDocument/2006/relationships/hyperlink" Target="https://urait.ru/bcode/588059" TargetMode="External"/><Relationship Id="rId14" Type="http://schemas.openxmlformats.org/officeDocument/2006/relationships/hyperlink" Target="https://urait.ru/bcode/588382" TargetMode="External"/><Relationship Id="rId15" Type="http://schemas.openxmlformats.org/officeDocument/2006/relationships/hyperlink" Target="https://urait.ru/bcode/588415" TargetMode="External"/><Relationship Id="rId16" Type="http://schemas.openxmlformats.org/officeDocument/2006/relationships/hyperlink" Target="https://urait.ru/bcode/58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2026-01-19T18:35:05+03:00</dcterms:created>
  <dcterms:modified xsi:type="dcterms:W3CDTF">2026-01-19T18:35:05+03:00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