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Челпанов, Г. И. </w:t>
      </w:r>
      <w:r>
        <w:rPr/>
        <w:t xml:space="preserve">Учебник психологии : учебник / Г. И. Челпанов. — Москва : Издательство Юрайт, 2024. — 221 с. — (Антология мысли). — ISBN 978-5-534-12188-9.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https://urait.ru/bcode/543120</w:t>
        </w:r>
      </w:hyperlink>
    </w:p>
    <w:p>
      <w:pPr/>
      <w:r>
        <w:rPr>
          <w:i w:val="1"/>
          <w:iCs w:val="1"/>
        </w:rPr>
        <w:t xml:space="preserve">Челпанов, Г. И. </w:t>
      </w:r>
      <w:r>
        <w:rPr/>
        <w:t xml:space="preserve">Учебник логики / Г. И. Челпанов. — Москва : Издательство Юрайт, 2024. — 230 с. — (Антология мысли). — ISBN 978-5-534-12267-1.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0" TargetMode="External"/><Relationship Id="rId8" Type="http://schemas.openxmlformats.org/officeDocument/2006/relationships/hyperlink" Target="https://urait.ru/bcode/543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2024-05-18T01:22:12+03:00</dcterms:created>
  <dcterms:modified xsi:type="dcterms:W3CDTF">2024-05-18T01:22:12+03:00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