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В. И. </w:t>
      </w:r>
      <w:r>
        <w:rPr/>
        <w:t xml:space="preserve">Основы полиграфического производства: эксклюзивные издания : учебное пособие для среднего профессионального образования / В. И. Бобров, И. В. Черная. — 2-е изд., перераб. и доп. — Москва : Издательство Юрайт, 2026. — 246 с. — (Профессиональное образование). — ISBN 978-5-534-19248-3.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https://urait.ru/bcode/587660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послепечатных процессов: эксклюзивные издания : учебное пособие для вузов / В. И. Бобров, И. В. Черная. — 2-е изд., перераб. и доп. — Москва : Издательство Юрайт, 2026. — 246 с. — (Высшее образование). — ISBN 978-5-534-19247-6.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0" TargetMode="External"/><Relationship Id="rId8" Type="http://schemas.openxmlformats.org/officeDocument/2006/relationships/hyperlink" Target="https://urait.ru/bcode/587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2026-02-09T07:16:38+03:00</dcterms:created>
  <dcterms:modified xsi:type="dcterms:W3CDTF">2026-02-09T07:16:38+03:00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