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Чернышева, А. М. </w:t>
      </w:r>
      <w:r>
        <w:rPr/>
        <w:t xml:space="preserve">Брендинг : учебник для вузов / А. М. Чернышева, Т. Н. Якубова. — Москва : Издательство Юрайт, 2026. — 420 с. — (Высшее образование). — ISBN 978-5-534-19453-1.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https://urait.ru/bcode/583027</w:t>
        </w:r>
      </w:hyperlink>
    </w:p>
    <w:p>
      <w:pPr/>
      <w:r>
        <w:rPr>
          <w:i w:val="1"/>
          <w:iCs w:val="1"/>
        </w:rPr>
        <w:t xml:space="preserve">Чернышева, А. М. </w:t>
      </w:r>
      <w:r>
        <w:rPr/>
        <w:t xml:space="preserve">Маркетинговые исследования и ситуационный анализ : учебник и практикум для вузов / А. М. Чернышева, Т. Н. Якубова. — Москва : Издательство Юрайт, 2026. — 447 с. — (Высшее образование). — ISBN 978-5-534-17919-4.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https://urait.ru/bcode/589478</w:t>
        </w:r>
      </w:hyperlink>
    </w:p>
    <w:p>
      <w:pPr/>
      <w:r>
        <w:rPr>
          <w:i w:val="1"/>
          <w:iCs w:val="1"/>
        </w:rPr>
        <w:t xml:space="preserve">Чернышева, А. М. </w:t>
      </w:r>
      <w:r>
        <w:rPr/>
        <w:t xml:space="preserve">Методы и практики маркетинговых исследований : учебник и практикум для вузов / А. М. Чернышева, Т. Н. Якубова. — Москва : Издательство Юрайт, 2026. — 373 с. — (Высшее образование). — ISBN 978-5-534-17920-0.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https://urait.ru/bcode/589479</w:t>
        </w:r>
      </w:hyperlink>
    </w:p>
    <w:p>
      <w:pPr/>
      <w:r>
        <w:rPr>
          <w:i w:val="1"/>
          <w:iCs w:val="1"/>
        </w:rPr>
        <w:t xml:space="preserve">Чернышева, А. М. </w:t>
      </w:r>
      <w:r>
        <w:rPr/>
        <w:t xml:space="preserve">Промышленный (B2B) маркетинг : учебник и практикум для вузов / А. М. Чернышева, Т. Н. Якубова. — 2-е изд. — Москва : Издательство Юрайт, 2026. — 472 с. — (Высшее образование). — ISBN 978-5-534-13680-7.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https://urait.ru/bcode/583395</w:t>
        </w:r>
      </w:hyperlink>
    </w:p>
    <w:p>
      <w:pPr/>
      <w:r>
        <w:rPr>
          <w:i w:val="1"/>
          <w:iCs w:val="1"/>
        </w:rPr>
        <w:t xml:space="preserve">Чернышева, А. М. </w:t>
      </w:r>
      <w:r>
        <w:rPr/>
        <w:t xml:space="preserve">Управление продуктовой политикой : учебник и практикум для вузов / А. М. Чернышева, Т. Н. Якубова. — Москва : Издательство Юрайт, 2026. — 182 с. — (Высшее образование). — ISBN 978-5-534-16620-0.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https://urait.ru/bcode/583846</w:t>
        </w:r>
      </w:hyperlink>
    </w:p>
    <w:p>
      <w:pPr/>
      <w:r>
        <w:rPr>
          <w:i w:val="1"/>
          <w:iCs w:val="1"/>
        </w:rPr>
        <w:t xml:space="preserve">Чернышева, А. М. </w:t>
      </w:r>
      <w:r>
        <w:rPr/>
        <w:t xml:space="preserve">Управление продуктом : учебник и практикум для вузов / А. М. Чернышева, Т. Н. Якубова. — Москва : Издательство Юрайт, 2026. — 368 с. — (Высшее образование). — ISBN 978-5-534-16619-4.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https://urait.ru/bcode/583364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27" TargetMode="External"/><Relationship Id="rId8" Type="http://schemas.openxmlformats.org/officeDocument/2006/relationships/hyperlink" Target="https://urait.ru/bcode/589478" TargetMode="External"/><Relationship Id="rId9" Type="http://schemas.openxmlformats.org/officeDocument/2006/relationships/hyperlink" Target="https://urait.ru/bcode/589479" TargetMode="External"/><Relationship Id="rId10" Type="http://schemas.openxmlformats.org/officeDocument/2006/relationships/hyperlink" Target="https://urait.ru/bcode/583395" TargetMode="External"/><Relationship Id="rId11" Type="http://schemas.openxmlformats.org/officeDocument/2006/relationships/hyperlink" Target="https://urait.ru/bcode/583846" TargetMode="External"/><Relationship Id="rId12" Type="http://schemas.openxmlformats.org/officeDocument/2006/relationships/hyperlink" Target="https://urait.ru/bcode/5833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2026-08-02T05:55:01+03:00</dcterms:created>
  <dcterms:modified xsi:type="dcterms:W3CDTF">2026-08-02T05:55:01+03:00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