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Чикнаверова, К. Г. </w:t>
      </w:r>
      <w:r>
        <w:rPr/>
        <w:t xml:space="preserve">Перевод юридической документации (B2–C1) : учебник для вузов / К. Г. Чикнаверова. — Москва : Издательство Юрайт, 2026. — 186 с. — (Высшее образование). — ISBN 978-5-534-14812-1.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https://urait.ru/bcode/588474</w:t>
        </w:r>
      </w:hyperlink>
    </w:p>
    <w:p>
      <w:pPr/>
      <w:r>
        <w:rPr>
          <w:i w:val="1"/>
          <w:iCs w:val="1"/>
        </w:rPr>
        <w:t xml:space="preserve">Чикнаверова, К. Г. </w:t>
      </w:r>
      <w:r>
        <w:rPr/>
        <w:t xml:space="preserve">Перевод юридической документации. Практикум (B2—C1) : учебник для вузов / К. Г. Чикнаверова. — Москва : Издательство Юрайт, 2026. — 149 с. — (Высшее образование). — ISBN 978-5-534-14813-8.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4" TargetMode="External"/><Relationship Id="rId8" Type="http://schemas.openxmlformats.org/officeDocument/2006/relationships/hyperlink" Target="https://urait.ru/bcode/588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2026-08-02T22:24:03+03:00</dcterms:created>
  <dcterms:modified xsi:type="dcterms:W3CDTF">2026-08-02T22:24:03+03:00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