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метод аналогии : учебник для среднего профессионального образования / В. А. Далингер, Р. Ю. Костюченко. — 2-е изд., испр. и доп. — Москва : Издательство Юрайт, 2026. — 136 с. — (Профессиональное образование). — ISBN 978-5-534-08100-8.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вузов / В. А. Далингер. — 2-е изд., испр. — Москва : Издательство Юрайт, 2026. — 155 с. — (Высшее образование). — ISBN 978-5-534-05758-4.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среднего профессионального образования / В. А. Далингер. — 2-е изд., испр. — Москва : Издательство Юрайт, 2026. — 155 с. — (Профессиональное образование). — ISBN 978-5-534-04836-0.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стереометрические задачи на построение : учебник и практикум для среднего профессионального образования / В. А. Далингер. — 2-е изд. — Москва : Издательство Юрайт, 2026. — 186 с. — (Профессиональное образование). — ISBN 978-5-534-05735-5.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https://urait.ru/bcode/586018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1 : учебник для вузов / В. А. Далингер. — 2-е изд., испр. и доп. — Москва : Издательство Юрайт, 2026. — 466 с. — (Высшее образование). — ISBN 978-5-534-15073-5.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https://urait.ru/bcode/589034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2 : учебник для вузов / В. А. Далингер. — 2-е изд., испр. и доп. — Москва : Издательство Юрайт, 2026. — 501 с. — (Высшее образование). — ISBN 978-5-534-15071-1.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вузов / В. А. Далингер, С. Д. Симонженков. — 2-е изд., испр. и доп. — Москва : Издательство Юрайт, 2026. — 141 с. — (Высшее образование). — ISBN 978-5-534-22157-2.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https://urait.ru/bcode/584460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среднего профессионального образования / В. А. Далингер, С. Д. Симонженков. — 2-е изд., испр. и доп. — Москва : Издательство Юрайт, 2026. — 141 с. — (Профессиональное образование). — ISBN 978-5-534-22160-2.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https://urait.ru/bcode/584778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Комплексный анализ : учебник для вузов / В. А. Далингер, С. Д. Симонженков. — 2-е изд., испр. и доп. — Москва : Издательство Юрайт, 2026. — 143 с. — (Высшее образование). — ISBN 978-5-534-08399-6.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https://urait.ru/bcode/585662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Математика. Методика преподавания модулей в средней школе и спо : учебник и практикум для вузов / В. А. Далингер. — 2-е изд., испр. и доп. — Москва : Издательство Юрайт, 2026. — 361 с. — (Высшее образование). — ISBN 978-5-534-18458-7.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https://urait.ru/bcode/590293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модулем : учебник и практикум для среднего профессионального образования / В. А. Далингер. — 2-е изд., испр. и доп. — Москва : Издательство Юрайт, 2026. — 361 с. — (Профессиональное образование). — ISBN 978-5-534-04793-6.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https://urait.ru/bcode/585789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1 : учебник для среднего профессионального образования / В. А. Далингер. — 2-е изд., испр. и доп. — Москва : Издательство Юрайт, 2026. — 466 с. — (Профессиональное образование). — ISBN 978-5-534-04755-4.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https://urait.ru/bcode/585665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2 : учебник для среднего профессионального образования / В. А. Далингер. — 2-е изд., испр. и доп. — Москва : Издательство Юрайт, 2026. — 501 с. — (Профессиональное образование). — ISBN 978-5-534-04757-8.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https://urait.ru/bcode/585842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логарифмические уравнения и неравенства : учебник для среднего профессионального образования / В. А. Далингер. — 2-е изд., испр. и доп. — Москва : Издательство Юрайт, 2026. — 176 с. — (Профессиональное образование). — ISBN 978-5-534-05316-6.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https://urait.ru/bcode/585666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обратные тригонометрические функции. Решение задач : учебник и практикум для среднего профессионального образования / В. А. Далингер. — 2-е изд., испр. и доп. — Москва : Издательство Юрайт, 2026. — 144 с. — (Профессиональное образование). — ISBN 978-5-534-08452-8.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https://urait.ru/bcode/585663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тригонометрические уравнения и неравенства : учебник и практикум для среднего профессионального образования / В. А. Далингер. — 2-е изд., испр. и доп. — Москва : Издательство Юрайт, 2026. — 123 с. — (Профессиональное образование). — ISBN 978-5-534-08453-5.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https://urait.ru/bcode/585791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вузов / В. А. Далингер, Л. П. Борисова. — 3-е изд., испр. и доп. — Москва : Издательство Юрайт, 2026. — 222 с. — (Высшее образование). — ISBN 978-5-534-18628-4.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https://urait.ru/bcode/584428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среднего профессионального образования / В. А. Далингер, Л. П. Борисова. — 3-е изд., испр. и доп. — Москва : Издательство Юрайт, 2026. — 222 с. — (Профессиональное образование). — ISBN 978-5-534-18627-7.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https://urait.ru/bcode/584654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вузов / В. А. Далингер. — 2-е изд., испр. и доп. — Москва : Издательство Юрайт, 2026. — 194 с. — (Высшее образование). — ISBN 978-5-534-09599-9.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https://urait.ru/bcode/584427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среднего профессионального образования / В. А. Далингер. — 2-е изд., испр. и доп. — Москва : Издательство Юрайт, 2026. — 194 с. — (Профессиональное образование). — ISBN 978-5-9916-8967-0.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https://urait.ru/bcode/584653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вузов / В. А. Далингер, С. Д. Симонженков. — 2-е изд., перераб. и доп. — Москва : Издательство Юрайт, 2026. — 340 с. — (Высшее образование). — ISBN 978-5-534-09596-8.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https://urait.ru/bcode/584432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среднего профессионального образования / В. А. Далингер, С. Д. Симонженков. — 2-е изд., перераб. и доп. — Москва : Издательство Юрайт, 2026. — 340 с. — (Профессиональное образование). — ISBN 978-5-9916-8996-0.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https://urait.ru/bcode/584659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вузов / В. А. Далингер. — 2-е изд., испр. и доп. — Москва : Издательство Юрайт, 2026. — 338 с. — (Высшее образование). — ISBN 978-5-534-05736-2.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https://urait.ru/bcode/586019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среднего профессионального образования / В. А. Далингер. — 2-е изд., испр. и доп. — Москва : Издательство Юрайт, 2026. — 338 с. — (Профессиональное образование). — ISBN 978-5-534-06731-6.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https://urait.ru/bcode/586052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вузов / В. А. Далингер. — 2-е изд., испр. и доп. — Москва : Издательство Юрайт, 2026. — 460 с. — (Высшее образование). — ISBN 978-5-534-09597-5.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https://urait.ru/bcode/584431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среднего профессионального образования / В. А. Далингер. — 2-е изд., испр. и доп. — Москва : Издательство Юрайт, 2026. — 460 с. — (Профессиональное образование). — ISBN 978-5-534-01288-0.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https://urait.ru/bcode/584781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вузов / В. А. Далингер. — 2-е изд., испр. и доп. — Москва : Издательство Юрайт, 2026. — 271 с. — (Высшее образование). — ISBN 978-5-534-09601-9.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https://urait.ru/bcode/584426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среднего профессионального образования / В. А. Далингер. — 2-е изд., испр. и доп. — Москва : Издательство Юрайт, 2026. — 271 с. — (Профессиональное образование). — ISBN 978-5-534-00695-7.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https://urait.ru/bcode/584780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вузов / В. А. Далингер. — 2-е изд., испр. и доп. — Москва : Издательство Юрайт, 2026. — 174 с. — (Высшее образование). — ISBN 978-5-534-09591-3.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https://urait.ru/bcode/585664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среднего профессионального образования / В. А. Далингер. — 2-е изд., испр. и доп. — Москва : Издательство Юрайт, 2026. — 174 с. — (Профессиональное образование). — ISBN 978-5-534-04664-9.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https://urait.ru/bcode/585871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вузов / В. А. Далингер. — 2-е изд., испр. и доп. — Москва : Издательство Юрайт, 2026. — 162 с. — (Высшее образование). — ISBN 978-5-534-09598-2.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https://urait.ru/bcode/584429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среднего профессионального образования / В. А. Далингер. — 2-е изд., испр. и доп. — Москва : Издательство Юрайт, 2026. — 162 с. — (Профессиональное образование). — ISBN 978-5-9916-8987-8.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https://urait.ru/bcode/584655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вузов / В. А. Далингер. — 2-е изд., испр. и доп. — Москва : Издательство Юрайт, 2026. — 370 с. — (Высшее образование). — ISBN 978-5-534-09587-6.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https://urait.ru/bcode/585786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среднего профессионального образования / В. А. Далингер. — 2-е изд., испр. и доп. — Москва : Издательство Юрайт, 2026. — 370 с. — (Профессиональное образование). — ISBN 978-5-534-04873-5.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https://urait.ru/bcode/585948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(Высшее образование). — ISBN 978-5-534-05734-8.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https://urait.ru/bcode/586017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(Профессиональное образование). — ISBN 978-5-534-07408-6.</w:t>
      </w:r>
      <w:r>
        <w:rPr/>
        <w:t xml:space="preserve"> — URL : </w:t>
      </w:r>
      <w:hyperlink r:id="rId42" w:history="1">
        <w:r>
          <w:rPr>
            <w:rStyle w:val="Link"/>
          </w:rPr>
          <w:t xml:space="preserve">https://urait.ru/bcode/586033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2026. — 145 с. — (Высшее образование). — ISBN 978-5-534-10080-8.</w:t>
      </w:r>
      <w:r>
        <w:rPr/>
        <w:t xml:space="preserve"> — URL : </w:t>
      </w:r>
      <w:hyperlink r:id="rId43" w:history="1">
        <w:r>
          <w:rPr>
            <w:rStyle w:val="Link"/>
          </w:rPr>
          <w:t xml:space="preserve">https://urait.ru/bcode/584430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2026. — 145 с. — (Профессиональное образование). — ISBN 978-5-534-10081-5.</w:t>
      </w:r>
      <w:r>
        <w:rPr/>
        <w:t xml:space="preserve"> — URL : </w:t>
      </w:r>
      <w:hyperlink r:id="rId44" w:history="1">
        <w:r>
          <w:rPr>
            <w:rStyle w:val="Link"/>
          </w:rPr>
          <w:t xml:space="preserve">https://urait.ru/bcode/584782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функций действительного переменного : учебник и практикум для вузов / В. А. Далингер, С. Д. Симонженков. — 2-е изд., перераб. и доп. — Москва : Издательство Юрайт, 2026. — 242 с. — (Высшее образование). — ISBN 978-5-9916-8999-1.</w:t>
      </w:r>
      <w:r>
        <w:rPr/>
        <w:t xml:space="preserve"> — URL : </w:t>
      </w:r>
      <w:hyperlink r:id="rId45" w:history="1">
        <w:r>
          <w:rPr>
            <w:rStyle w:val="Link"/>
          </w:rPr>
          <w:t xml:space="preserve">https://urait.ru/bcode/584664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0" TargetMode="External"/><Relationship Id="rId8" Type="http://schemas.openxmlformats.org/officeDocument/2006/relationships/hyperlink" Target="https://urait.ru/bcode/586280" TargetMode="External"/><Relationship Id="rId9" Type="http://schemas.openxmlformats.org/officeDocument/2006/relationships/hyperlink" Target="https://urait.ru/bcode/585787" TargetMode="External"/><Relationship Id="rId10" Type="http://schemas.openxmlformats.org/officeDocument/2006/relationships/hyperlink" Target="https://urait.ru/bcode/586018" TargetMode="External"/><Relationship Id="rId11" Type="http://schemas.openxmlformats.org/officeDocument/2006/relationships/hyperlink" Target="https://urait.ru/bcode/589034" TargetMode="External"/><Relationship Id="rId12" Type="http://schemas.openxmlformats.org/officeDocument/2006/relationships/hyperlink" Target="https://urait.ru/bcode/589035" TargetMode="External"/><Relationship Id="rId13" Type="http://schemas.openxmlformats.org/officeDocument/2006/relationships/hyperlink" Target="https://urait.ru/bcode/584460" TargetMode="External"/><Relationship Id="rId14" Type="http://schemas.openxmlformats.org/officeDocument/2006/relationships/hyperlink" Target="https://urait.ru/bcode/584778" TargetMode="External"/><Relationship Id="rId15" Type="http://schemas.openxmlformats.org/officeDocument/2006/relationships/hyperlink" Target="https://urait.ru/bcode/585662" TargetMode="External"/><Relationship Id="rId16" Type="http://schemas.openxmlformats.org/officeDocument/2006/relationships/hyperlink" Target="https://urait.ru/bcode/590293" TargetMode="External"/><Relationship Id="rId17" Type="http://schemas.openxmlformats.org/officeDocument/2006/relationships/hyperlink" Target="https://urait.ru/bcode/585789" TargetMode="External"/><Relationship Id="rId18" Type="http://schemas.openxmlformats.org/officeDocument/2006/relationships/hyperlink" Target="https://urait.ru/bcode/585665" TargetMode="External"/><Relationship Id="rId19" Type="http://schemas.openxmlformats.org/officeDocument/2006/relationships/hyperlink" Target="https://urait.ru/bcode/585842" TargetMode="External"/><Relationship Id="rId20" Type="http://schemas.openxmlformats.org/officeDocument/2006/relationships/hyperlink" Target="https://urait.ru/bcode/585666" TargetMode="External"/><Relationship Id="rId21" Type="http://schemas.openxmlformats.org/officeDocument/2006/relationships/hyperlink" Target="https://urait.ru/bcode/585663" TargetMode="External"/><Relationship Id="rId22" Type="http://schemas.openxmlformats.org/officeDocument/2006/relationships/hyperlink" Target="https://urait.ru/bcode/585791" TargetMode="External"/><Relationship Id="rId23" Type="http://schemas.openxmlformats.org/officeDocument/2006/relationships/hyperlink" Target="https://urait.ru/bcode/584428" TargetMode="External"/><Relationship Id="rId24" Type="http://schemas.openxmlformats.org/officeDocument/2006/relationships/hyperlink" Target="https://urait.ru/bcode/584654" TargetMode="External"/><Relationship Id="rId25" Type="http://schemas.openxmlformats.org/officeDocument/2006/relationships/hyperlink" Target="https://urait.ru/bcode/584427" TargetMode="External"/><Relationship Id="rId26" Type="http://schemas.openxmlformats.org/officeDocument/2006/relationships/hyperlink" Target="https://urait.ru/bcode/584653" TargetMode="External"/><Relationship Id="rId27" Type="http://schemas.openxmlformats.org/officeDocument/2006/relationships/hyperlink" Target="https://urait.ru/bcode/584432" TargetMode="External"/><Relationship Id="rId28" Type="http://schemas.openxmlformats.org/officeDocument/2006/relationships/hyperlink" Target="https://urait.ru/bcode/584659" TargetMode="External"/><Relationship Id="rId29" Type="http://schemas.openxmlformats.org/officeDocument/2006/relationships/hyperlink" Target="https://urait.ru/bcode/586019" TargetMode="External"/><Relationship Id="rId30" Type="http://schemas.openxmlformats.org/officeDocument/2006/relationships/hyperlink" Target="https://urait.ru/bcode/586052" TargetMode="External"/><Relationship Id="rId31" Type="http://schemas.openxmlformats.org/officeDocument/2006/relationships/hyperlink" Target="https://urait.ru/bcode/584431" TargetMode="External"/><Relationship Id="rId32" Type="http://schemas.openxmlformats.org/officeDocument/2006/relationships/hyperlink" Target="https://urait.ru/bcode/584781" TargetMode="External"/><Relationship Id="rId33" Type="http://schemas.openxmlformats.org/officeDocument/2006/relationships/hyperlink" Target="https://urait.ru/bcode/584426" TargetMode="External"/><Relationship Id="rId34" Type="http://schemas.openxmlformats.org/officeDocument/2006/relationships/hyperlink" Target="https://urait.ru/bcode/584780" TargetMode="External"/><Relationship Id="rId35" Type="http://schemas.openxmlformats.org/officeDocument/2006/relationships/hyperlink" Target="https://urait.ru/bcode/585664" TargetMode="External"/><Relationship Id="rId36" Type="http://schemas.openxmlformats.org/officeDocument/2006/relationships/hyperlink" Target="https://urait.ru/bcode/585871" TargetMode="External"/><Relationship Id="rId37" Type="http://schemas.openxmlformats.org/officeDocument/2006/relationships/hyperlink" Target="https://urait.ru/bcode/584429" TargetMode="External"/><Relationship Id="rId38" Type="http://schemas.openxmlformats.org/officeDocument/2006/relationships/hyperlink" Target="https://urait.ru/bcode/584655" TargetMode="External"/><Relationship Id="rId39" Type="http://schemas.openxmlformats.org/officeDocument/2006/relationships/hyperlink" Target="https://urait.ru/bcode/585786" TargetMode="External"/><Relationship Id="rId40" Type="http://schemas.openxmlformats.org/officeDocument/2006/relationships/hyperlink" Target="https://urait.ru/bcode/585948" TargetMode="External"/><Relationship Id="rId41" Type="http://schemas.openxmlformats.org/officeDocument/2006/relationships/hyperlink" Target="https://urait.ru/bcode/586017" TargetMode="External"/><Relationship Id="rId42" Type="http://schemas.openxmlformats.org/officeDocument/2006/relationships/hyperlink" Target="https://urait.ru/bcode/586033" TargetMode="External"/><Relationship Id="rId43" Type="http://schemas.openxmlformats.org/officeDocument/2006/relationships/hyperlink" Target="https://urait.ru/bcode/584430" TargetMode="External"/><Relationship Id="rId44" Type="http://schemas.openxmlformats.org/officeDocument/2006/relationships/hyperlink" Target="https://urait.ru/bcode/584782" TargetMode="External"/><Relationship Id="rId45" Type="http://schemas.openxmlformats.org/officeDocument/2006/relationships/hyperlink" Target="https://urait.ru/bcode/584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2026-05-21T07:16:06+03:00</dcterms:created>
  <dcterms:modified xsi:type="dcterms:W3CDTF">2026-05-21T07:16:06+03:00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