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(B1–B2) : учебник и практикум для среднего профессионального образования / Л. П. Даниленко. — 3-е изд., испр. и доп. — Москва : Издательство Юрайт, 2024. — 116 с. — (Профессиональное образование). — ISBN 978-5-534-17540-0.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https://urait.ru/bcode/555657</w:t>
        </w:r>
      </w:hyperlink>
    </w:p>
    <w:p>
      <w:pPr/>
      <w:r>
        <w:rPr>
          <w:i w:val="1"/>
          <w:iCs w:val="1"/>
        </w:rPr>
        <w:t xml:space="preserve">Даниленко, Л. П. </w:t>
      </w:r>
      <w:r>
        <w:rPr/>
        <w:t xml:space="preserve">Английский язык для экономистов (B1—B2) : учебник и практикум для вузов / Л. П. Даниленко. — 3-е изд., испр. и доп. — Москва : Издательство Юрайт, 2024. — 116 с. — (Высшее образование). — ISBN 978-5-534-17539-4.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https://urait.ru/bcode/533293</w:t>
        </w:r>
      </w:hyperlink>
    </w:p>
    <w:p>
      <w:pPr/>
      <w:r>
        <w:rPr>
          <w:i w:val="1"/>
          <w:iCs w:val="1"/>
        </w:rPr>
        <w:t xml:space="preserve">Гаврилов, А. Н. </w:t>
      </w:r>
      <w:r>
        <w:rPr/>
        <w:t xml:space="preserve">Английский язык. Разговорная речь. Modern American English. Communication Gambits : учебник и практикум для вузов / А. Н. Гаврилов, Л. П. Даниленко. — 2-е изд., испр. и доп. — Москва : Издательство Юрайт, 2024. — 129 с. — (Высшее образование). — ISBN 978-5-534-09168-7.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https://urait.ru/bcode/537779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55657" TargetMode="External"/><Relationship Id="rId8" Type="http://schemas.openxmlformats.org/officeDocument/2006/relationships/hyperlink" Target="https://urait.ru/bcode/533293" TargetMode="External"/><Relationship Id="rId9" Type="http://schemas.openxmlformats.org/officeDocument/2006/relationships/hyperlink" Target="https://urait.ru/bcode/53777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2024-04-19T10:53:59+03:00</dcterms:created>
  <dcterms:modified xsi:type="dcterms:W3CDTF">2024-04-19T10:53:59+03:00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