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Базунов, С. А. </w:t>
      </w:r>
      <w:r>
        <w:rPr/>
        <w:t xml:space="preserve">Великие композиторы. И. -С. Бах. Моцарт. Шопен. Шуман. Вагнер / С. А. Базунов, М. А. Давыдова, Л. К. Давыдова. — Москва : Издательство Юрайт, 2025. — 322 с. — (Открытая наука). — ISBN 978-5-534-12499-6.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2026-04-29T03:54:55+03:00</dcterms:created>
  <dcterms:modified xsi:type="dcterms:W3CDTF">2026-04-29T03:54:55+03:00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