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Демченко, А. И. </w:t>
      </w:r>
      <w:r>
        <w:rPr/>
        <w:t xml:space="preserve">Анализ музыкальных произведений. Концепционный метод : учебник для среднего профессионального образования / А. И. Демченко. — 2-е изд., испр. и доп. — Москва : Издательство Юрайт, 2025. — 144 с. — (Профессиональное образование). — ISBN 978-5-534-09147-2.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https://urait.ru/bcode/565360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исполнительского искусства. Портреты выдающихся мастеров : учебник для вузов / А. И. Демченко. — 2-е изд., испр. и доп. — Москва : Издательство Юрайт, 2025. — 111 с. — (Высшее образование). — ISBN 978-5-534-06984-6.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https://urait.ru/bcode/564738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вузов / А. И. Демченко. — Москва : Издательство Юрайт, 2025. — 200 с. — (Высшее образование). — ISBN 978-5-534-14541-0.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https://urait.ru/bcode/567522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История русской музыки XX века : учебник для среднего профессионального образования / А. И. Демченко. — Москва : Издательство Юрайт, 2025. — 200 с. — (Профессиональное образование). — ISBN 978-5-534-15421-4.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https://urait.ru/bcode/568025</w:t>
        </w:r>
      </w:hyperlink>
    </w:p>
    <w:p>
      <w:pPr/>
      <w:r>
        <w:rPr>
          <w:i w:val="1"/>
          <w:iCs w:val="1"/>
        </w:rPr>
        <w:t xml:space="preserve">Демченко, А. И. </w:t>
      </w:r>
      <w:r>
        <w:rPr/>
        <w:t xml:space="preserve">Теория и история музыки. Концепционный метод анализа : учебник для вузов / А. И. Демченко. — 2-е изд., испр. и доп. — Москва : Издательство Юрайт, 2025. — 144 с. — (Высшее образование). — ISBN 978-5-534-07058-3.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0" TargetMode="External"/><Relationship Id="rId8" Type="http://schemas.openxmlformats.org/officeDocument/2006/relationships/hyperlink" Target="https://urait.ru/bcode/564738" TargetMode="External"/><Relationship Id="rId9" Type="http://schemas.openxmlformats.org/officeDocument/2006/relationships/hyperlink" Target="https://urait.ru/bcode/567522" TargetMode="External"/><Relationship Id="rId10" Type="http://schemas.openxmlformats.org/officeDocument/2006/relationships/hyperlink" Target="https://urait.ru/bcode/568025" TargetMode="External"/><Relationship Id="rId11" Type="http://schemas.openxmlformats.org/officeDocument/2006/relationships/hyperlink" Target="https://urait.ru/bcode/564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2025-12-07T00:22:41+03:00</dcterms:created>
  <dcterms:modified xsi:type="dcterms:W3CDTF">2025-12-07T00:22:41+03:00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