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Международные рынки : учебник для вузов / М. А. Эскиндаров [и др.] ; под общей редакцией М. А. Эскиндарова, Е. А. Звоновой. — Москва : Издательство Юрайт, 2024. — 221 с. — (Высшее образование). — ISBN 978-5-534-17708-4.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https://urait.ru/bcode/533597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Мировые финансы: регулирование и оценка конъюнктуры мировых рынков : учебник и практикум для вузов / М. А. Эскиндаров [и др.] ; под общей редакцией М. А. Эскиндарова, Е. А. Звоновой. — Москва : Издательство Юрайт, 2024. — 270 с. — (Высшее образование). — ISBN 978-5-534-17688-9.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https://urait.ru/bcode/533548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Международный финансовый рынок : учебник и практикум для вузов / М. А. Эскиндаров [и др.] ; под общей редакцией М. А. Эскиндарова, Е. А. Звоновой. — Москва : Издательство Юрайт, 2024. — 430 с. — (Высшее образование). — ISBN 978-5-534-16871-6.</w:t>
      </w:r>
      <w:r>
        <w:rPr/>
        <w:t xml:space="preserve"> — URL : </w:t>
      </w:r>
      <w:hyperlink r:id="rId9" w:history="1">
        <w:r>
          <w:rPr>
            <w:rStyle w:val="Link"/>
          </w:rPr>
          <w:t xml:space="preserve">https://urait.ru/bcode/531937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Мировые финансы: структура и анализ мировых рынков : учебник и практикум для вузов / М. А. Эскиндаров [и др.] ; под общей редакцией М. А. Эскиндарова, Е. А. Звоновой. — Москва : Издательство Юрайт, 2024. — 409 с. — (Высшее образование). — ISBN 978-5-534-17687-2.</w:t>
      </w:r>
      <w:r>
        <w:rPr/>
        <w:t xml:space="preserve"> — URL : </w:t>
      </w:r>
      <w:hyperlink r:id="rId10" w:history="1">
        <w:r>
          <w:rPr>
            <w:rStyle w:val="Link"/>
          </w:rPr>
          <w:t xml:space="preserve">https://urait.ru/bcode/537555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Мировая экономика : учебник для вузов / Б. М. Смитиенко [и др.] ; под редакцией Б. М. Смитиенко, Н. В. Лукьянович. — 5-е изд., перераб. и доп. — Москва : Издательство Юрайт, 2024. — 442 с. — (Высшее образование). — ISBN 978-5-534-17935-4.</w:t>
      </w:r>
      <w:r>
        <w:rPr/>
        <w:t xml:space="preserve"> — URL : </w:t>
      </w:r>
      <w:hyperlink r:id="rId11" w:history="1">
        <w:r>
          <w:rPr>
            <w:rStyle w:val="Link"/>
          </w:rPr>
          <w:t xml:space="preserve">https://urait.ru/bcode/545112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3597" TargetMode="External"/><Relationship Id="rId8" Type="http://schemas.openxmlformats.org/officeDocument/2006/relationships/hyperlink" Target="https://urait.ru/bcode/533548" TargetMode="External"/><Relationship Id="rId9" Type="http://schemas.openxmlformats.org/officeDocument/2006/relationships/hyperlink" Target="https://urait.ru/bcode/531937" TargetMode="External"/><Relationship Id="rId10" Type="http://schemas.openxmlformats.org/officeDocument/2006/relationships/hyperlink" Target="https://urait.ru/bcode/537555" TargetMode="External"/><Relationship Id="rId11" Type="http://schemas.openxmlformats.org/officeDocument/2006/relationships/hyperlink" Target="https://urait.ru/bcode/5451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2024-09-21T04:02:12+03:00</dcterms:created>
  <dcterms:modified xsi:type="dcterms:W3CDTF">2024-09-21T04:02:12+03:00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