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Феденева, И. Н. </w:t>
      </w:r>
      <w:r>
        <w:rPr/>
        <w:t xml:space="preserve">Менеджмент в социально-культурном сервисе и туризме : учебное пособие для вузов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(Высшее образование). — ISBN 978-5-534-06479-7.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https://urait.ru/bcode/538377</w:t>
        </w:r>
      </w:hyperlink>
    </w:p>
    <w:p>
      <w:pPr/>
      <w:r>
        <w:rPr>
          <w:i w:val="1"/>
          <w:iCs w:val="1"/>
        </w:rPr>
        <w:t xml:space="preserve">Феденева, И. Н. </w:t>
      </w:r>
      <w:r>
        <w:rPr/>
        <w:t xml:space="preserve">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(Профессиональное образование). — ISBN 978-5-534-07372-0.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7" TargetMode="External"/><Relationship Id="rId8" Type="http://schemas.openxmlformats.org/officeDocument/2006/relationships/hyperlink" Target="https://urait.ru/bcode/540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2024-05-08T22:16:25+03:00</dcterms:created>
  <dcterms:modified xsi:type="dcterms:W3CDTF">2024-05-08T22:16:25+03:00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