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Гниденко, И. Г. </w:t>
      </w:r>
      <w:r>
        <w:rPr/>
        <w:t xml:space="preserve">Технологии и методы программирования : учебное пособие для вузов / И. Г. Гниденко, Ф. Ф. Павлов, Д. Ю. Федоров. — 2-е изд., перераб. и доп. — Москва : Издательство Юрайт, 2024. — 248 с. — (Высшее образование). — ISBN 978-5-534-18130-2.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https://urait.ru/bcode/536903</w:t>
        </w:r>
      </w:hyperlink>
    </w:p>
    <w:p>
      <w:pPr/>
      <w:r>
        <w:rPr>
          <w:i w:val="1"/>
          <w:iCs w:val="1"/>
        </w:rPr>
        <w:t xml:space="preserve">Гниденко, И. Г. </w:t>
      </w:r>
      <w:r>
        <w:rPr/>
        <w:t xml:space="preserve">Технология разработки программного обеспечения : учебное пособие для среднего профессионального образования / И. Г. Гниденко, Ф. Ф. Павлов, Д. Ю. Федоров. — 2-е изд., перераб. и доп. — Москва : Издательство Юрайт, 2024. — 248 с. — (Профессиональное образование). — ISBN 978-5-534-18131-9.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https://urait.ru/bcode/539215</w:t>
        </w:r>
      </w:hyperlink>
    </w:p>
    <w:p>
      <w:pPr/>
      <w:r>
        <w:rPr>
          <w:i w:val="1"/>
          <w:iCs w:val="1"/>
        </w:rPr>
        <w:t xml:space="preserve">Федоров, Д. Ю. </w:t>
      </w:r>
      <w:r>
        <w:rPr/>
        <w:t xml:space="preserve">Программирование на языке высокого уровня Python : учебное пособие для вузов / Д. Ю. Федоров. — 5-е изд., перераб. и доп. — Москва : Издательство Юрайт, 2024. — 227 с. — (Высшее образование). — ISBN 978-5-534-17323-9.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https://urait.ru/bcode/539651</w:t>
        </w:r>
      </w:hyperlink>
    </w:p>
    <w:p>
      <w:pPr/>
      <w:r>
        <w:rPr>
          <w:i w:val="1"/>
          <w:iCs w:val="1"/>
        </w:rPr>
        <w:t xml:space="preserve">Федоров, Д. Ю. </w:t>
      </w:r>
      <w:r>
        <w:rPr/>
        <w:t xml:space="preserve">Программирование на языке высокого уровня Python : учебное пособие для среднего профессионального образования / Д. Ю. Федоров. — 5-е изд., перераб. и доп. — Москва : Издательство Юрайт, 2024. — 227 с. — (Профессиональное образование). — ISBN 978-5-534-17319-2.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https://urait.ru/bcode/539652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903" TargetMode="External"/><Relationship Id="rId8" Type="http://schemas.openxmlformats.org/officeDocument/2006/relationships/hyperlink" Target="https://urait.ru/bcode/539215" TargetMode="External"/><Relationship Id="rId9" Type="http://schemas.openxmlformats.org/officeDocument/2006/relationships/hyperlink" Target="https://urait.ru/bcode/539651" TargetMode="External"/><Relationship Id="rId10" Type="http://schemas.openxmlformats.org/officeDocument/2006/relationships/hyperlink" Target="https://urait.ru/bcode/5396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2024-04-23T20:43:05+03:00</dcterms:created>
  <dcterms:modified xsi:type="dcterms:W3CDTF">2024-04-23T20:43:05+03:00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