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Гаршин, А. П. </w:t>
      </w:r>
      <w:r>
        <w:rPr/>
        <w:t xml:space="preserve">Материаловедение в 3 т. Том 1. Абразивные материалы : учебник для вузов / А. П. Гаршин, С. М. Федотова ; под общей редакцией А. П. Гаршина. — 2-е изд., испр. и доп. — Москва : Издательство Юрайт, 2026. — 214 с. — (Высшее образование). — ISBN 978-5-9916-8113-1.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https://urait.ru/bcode/584326</w:t>
        </w:r>
      </w:hyperlink>
    </w:p>
    <w:p>
      <w:pPr/>
      <w:r>
        <w:rPr>
          <w:i w:val="1"/>
          <w:iCs w:val="1"/>
        </w:rPr>
        <w:t xml:space="preserve">Гаршин, А. П. </w:t>
      </w:r>
      <w:r>
        <w:rPr/>
        <w:t xml:space="preserve">Материаловедение в 3 т. Том 2. Технология конструкционных материалов: абразивные инструменты : учебник для вузов / А. П. Гаршин, С. М. Федотова. — 2-е изд., испр. и доп. — Москва : Издательство Юрайт, 2026. — 426 с. — (Высшее образование). — ISBN 978-5-534-02123-3.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https://urait.ru/bcode/584572</w:t>
        </w:r>
      </w:hyperlink>
    </w:p>
    <w:p>
      <w:pPr/>
      <w:r>
        <w:rPr>
          <w:i w:val="1"/>
          <w:iCs w:val="1"/>
        </w:rPr>
        <w:t xml:space="preserve">Гаршин, А. П. </w:t>
      </w:r>
      <w:r>
        <w:rPr/>
        <w:t xml:space="preserve">Материаловедение в 3 т. Том 3. Технология конструкционных материалов: абразивные инструменты : учебник для вузов / А. П. Гаршин, С. М. Федотова. — 2-е изд., испр. и доп. — Москва : Издательство Юрайт, 2026. — 385 с. — (Высшее образование). — ISBN 978-5-534-02125-7.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https://urait.ru/bcode/584573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326" TargetMode="External"/><Relationship Id="rId8" Type="http://schemas.openxmlformats.org/officeDocument/2006/relationships/hyperlink" Target="https://urait.ru/bcode/584572" TargetMode="External"/><Relationship Id="rId9" Type="http://schemas.openxmlformats.org/officeDocument/2006/relationships/hyperlink" Target="https://urait.ru/bcode/58457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2026-06-23T08:59:37+03:00</dcterms:created>
  <dcterms:modified xsi:type="dcterms:W3CDTF">2026-06-23T08:59:37+03:00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