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Фихте, И. Г. </w:t>
      </w:r>
      <w:r>
        <w:rPr/>
        <w:t xml:space="preserve">Замкнутое торговое государство / И. Г. Фихте ; переводчик Э. Э. Эссен. — Москва : Издательство Юрайт, 2025. — 133 с. — (Антология мысли). — ISBN 978-5-534-11537-6.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https://urait.ru/bcode/566493</w:t>
        </w:r>
      </w:hyperlink>
    </w:p>
    <w:p>
      <w:pPr/>
      <w:r>
        <w:rPr>
          <w:i w:val="1"/>
          <w:iCs w:val="1"/>
        </w:rPr>
        <w:t xml:space="preserve">Фихте, И. Г. </w:t>
      </w:r>
      <w:r>
        <w:rPr/>
        <w:t xml:space="preserve">О подлинной сущности новейшей философии. О назначении ученого / И. Г. Фихте. — Москва : Издательство Юрайт, 2025. — 154 с. — (Антология мысли). — ISBN 978-5-534-09558-6.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93" TargetMode="External"/><Relationship Id="rId8" Type="http://schemas.openxmlformats.org/officeDocument/2006/relationships/hyperlink" Target="https://urait.ru/bcode/565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2025-12-06T09:10:10+03:00</dcterms:created>
  <dcterms:modified xsi:type="dcterms:W3CDTF">2025-12-06T09:10:10+03:00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