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Фомина, О. Е. </w:t>
      </w:r>
      <w:r>
        <w:rPr/>
        <w:t xml:space="preserve">Организация волонтерской деятельности. Практический курс : учебное пособие для вузов / О. Е. Фомина. — Москва : Издательство Юрайт, 2026. — 167 с. — (Высшее образование). — ISBN 978-5-534-21261-7.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https://urait.ru/bcode/590139</w:t>
        </w:r>
      </w:hyperlink>
    </w:p>
    <w:p>
      <w:pPr/>
      <w:r>
        <w:rPr>
          <w:i w:val="1"/>
          <w:iCs w:val="1"/>
        </w:rPr>
        <w:t xml:space="preserve">Фомина, О. Е. </w:t>
      </w:r>
      <w:r>
        <w:rPr/>
        <w:t xml:space="preserve">Семьеведение. Практический курс : учебник для вузов / О. Е. Фомина. — Москва : Издательство Юрайт, 2026. — 95 с. — (Высшее образование). — ISBN 978-5-534-19036-6.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9" TargetMode="External"/><Relationship Id="rId8" Type="http://schemas.openxmlformats.org/officeDocument/2006/relationships/hyperlink" Target="https://urait.ru/bcode/58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2026-04-03T11:10:03+03:00</dcterms:created>
  <dcterms:modified xsi:type="dcterms:W3CDTF">2026-04-03T11:10:03+03:00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