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Ф. Ф. </w:t>
      </w:r>
      <w:r>
        <w:rPr/>
        <w:t xml:space="preserve">Лекции по фонетике старославянского (церковнославянского) языка / Ф. Ф. Фортунатов. — Москва : Издательство Юрайт, 2024. — 195 с. — (Антология мысли). — ISBN 978-5-534-11835-3.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https://urait.ru/bcode/538463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морфология индоевропейских языков / Ф. Ф. Фортунатов. — Москва : Издательство Юрайт, 2024. — 176 с. — (Антология мысли). — ISBN 978-5-534-02953-6.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https://urait.ru/bcode/538464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фонетика индоевропейских языков / Ф. Ф. Фортунатов. — Москва : Издательство Юрайт, 2024. — 254 с. — (Антология мысли). — ISBN 978-5-534-02800-3.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https://urait.ru/bcode/538462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Сравнительное языковедение / Ф. Ф. Фортунатов. — Москва : Издательство Юрайт, 2024. — 165 с. — (Антология мысли). — ISBN 978-5-534-12063-9.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3" TargetMode="External"/><Relationship Id="rId8" Type="http://schemas.openxmlformats.org/officeDocument/2006/relationships/hyperlink" Target="https://urait.ru/bcode/538464" TargetMode="External"/><Relationship Id="rId9" Type="http://schemas.openxmlformats.org/officeDocument/2006/relationships/hyperlink" Target="https://urait.ru/bcode/538462" TargetMode="External"/><Relationship Id="rId10" Type="http://schemas.openxmlformats.org/officeDocument/2006/relationships/hyperlink" Target="https://urait.ru/bcode/538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2024-04-23T20:35:04+03:00</dcterms:created>
  <dcterms:modified xsi:type="dcterms:W3CDTF">2024-04-23T20:35:04+03:00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