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Галасюк, И. Н. </w:t>
      </w:r>
      <w:r>
        <w:rPr/>
        <w:t xml:space="preserve">Обучение и воспитание детей с нарушениями интеллекта. Кураторство : учебное пособие для вузов / И. Н. Галасюк, Т. В. Шинина. — Москва : Издательство Юрайт, 2024. — 179 с. — (Высшее образование). — ISBN 978-5-534-08285-2.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https://urait.ru/bcode/540535</w:t>
        </w:r>
      </w:hyperlink>
    </w:p>
    <w:p>
      <w:pPr/>
      <w:r>
        <w:rPr>
          <w:i w:val="1"/>
          <w:iCs w:val="1"/>
        </w:rPr>
        <w:t xml:space="preserve">Галасюк, И. Н. </w:t>
      </w:r>
      <w:r>
        <w:rPr/>
        <w:t xml:space="preserve">Основы коррекционной педагогики и коррекционной психологии. Кураторство семьи особенного ребенка : учебное пособие для среднего профессионального образования / И. Н. Галасюк, Т. В. Шинина. — Москва : Издательство Юрайт, 2024. — 179 с. — (Профессиональное образование). — ISBN 978-5-534-09809-9.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https://urait.ru/bcode/541071</w:t>
        </w:r>
      </w:hyperlink>
    </w:p>
    <w:p>
      <w:pPr/>
      <w:r>
        <w:rPr>
          <w:i w:val="1"/>
          <w:iCs w:val="1"/>
        </w:rPr>
        <w:t xml:space="preserve">Галасюк, И. Н. </w:t>
      </w:r>
      <w:r>
        <w:rPr/>
        <w:t xml:space="preserve">Семейная психология: методика «оценка детско-родительского взаимодействия». Evaluation of Child-parent Interaction (ecpi-2. 0) : практическое пособие / И. Н. Галасюк, Т. В. Шинина. — 2-е изд. — Москва : Издательство Юрайт, 2024. — 223 с. — (Профессиональная практика). — ISBN 978-5-534-09636-1.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вузов / И. Н. Галасюк [и др.] ; под редакцией И. Н. Галасюк, А. А. Шведовской, Е. В. Бодровой, О. В. Рубцовой. — Москва : Издательство Юрайт, 2024. — 424 с. — (Высшее образование). — ISBN 978-5-534-18594-2.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среднего профессионального образования / И. Н. Галасюк [и др.] ; под редакцией И. Н. Галасюк, А. А. Шведовской, Е. В. Бодровой, О. В. Рубцовой. — Москва : Издательство Юрайт, 2024. — 424 с. — (Профессиональное образование). — ISBN 978-5-534-18468-6.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35" TargetMode="External"/><Relationship Id="rId8" Type="http://schemas.openxmlformats.org/officeDocument/2006/relationships/hyperlink" Target="https://urait.ru/bcode/541071" TargetMode="External"/><Relationship Id="rId9" Type="http://schemas.openxmlformats.org/officeDocument/2006/relationships/hyperlink" Target="https://urait.ru/bcode/541659" TargetMode="External"/><Relationship Id="rId10" Type="http://schemas.openxmlformats.org/officeDocument/2006/relationships/hyperlink" Target="https://urait.ru/bcode/537422" TargetMode="External"/><Relationship Id="rId11" Type="http://schemas.openxmlformats.org/officeDocument/2006/relationships/hyperlink" Target="https://urait.ru/bcode/545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2024-05-05T20:03:19+03:00</dcterms:created>
  <dcterms:modified xsi:type="dcterms:W3CDTF">2024-05-05T20:03:19+03:00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