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Гамза, В. А. </w:t>
      </w:r>
      <w:r>
        <w:rPr/>
        <w:t xml:space="preserve">Безопасность банковской деятельности : учебник для вузов / В. А. Гамза, И. Б. Ткачук, И. М. Жилкин. — 7-е изд., перераб. и доп. — Москва : Издательство Юрайт, 2026. — 452 с. — (Высшее образование). — ISBN 978-5-534-19187-5.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https://urait.ru/bcode/581104</w:t>
        </w:r>
      </w:hyperlink>
    </w:p>
    <w:p>
      <w:pPr/>
      <w:r>
        <w:rPr>
          <w:i w:val="1"/>
          <w:iCs w:val="1"/>
        </w:rPr>
        <w:t xml:space="preserve">Гамза, В. А. </w:t>
      </w:r>
      <w:r>
        <w:rPr/>
        <w:t xml:space="preserve">Безопасность банковской деятельности : учебник для среднего профессионального образования / В. А. Гамза, И. Б. Ткачук, И. М. Жилкин. — 7-е изд., перераб. и доп. — Москва : Издательство Юрайт, 2026. — 294 с. — (Профессиональное образование). — ISBN 978-5-534-19966-6.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https://urait.ru/bcode/581103</w:t>
        </w:r>
      </w:hyperlink>
    </w:p>
    <w:p>
      <w:pPr/>
      <w:r>
        <w:rPr>
          <w:i w:val="1"/>
          <w:iCs w:val="1"/>
        </w:rPr>
        <w:t xml:space="preserve">Вяткин, В. Н. </w:t>
      </w:r>
      <w:r>
        <w:rPr/>
        <w:t xml:space="preserve">Риск-менеджмент : учебник / В. Н. Вяткин, В. А. Гамза, Ф. В. Маевский. — 2-е изд., перераб. и доп. — Москва : Издательство Юрайт, 2026. — 365 с. — (Высшее образование). — ISBN 978-5-9916-3502-8.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https://urait.ru/bcode/583030</w:t>
        </w:r>
      </w:hyperlink>
    </w:p>
    <w:p>
      <w:pPr/>
      <w:r>
        <w:rPr>
          <w:i w:val="1"/>
          <w:iCs w:val="1"/>
        </w:rPr>
        <w:t xml:space="preserve">Вяткин, В. Н. </w:t>
      </w:r>
      <w:r>
        <w:rPr/>
        <w:t xml:space="preserve">Финансовые решения в управлении бизнесом : учебник и практикум / В. Н. Вяткин, В. А. Гамза, Д. Д. Хэмптон. — 4-е изд., перераб. и доп. — Москва : Издательство Юрайт, 2026. — 254 с. — (Профессиональная практика). — ISBN 978-5-534-21668-4.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https://urait.ru/bcode/583041</w:t>
        </w:r>
      </w:hyperlink>
    </w:p>
    <w:p>
      <w:pPr/>
      <w:r>
        <w:rPr>
          <w:i w:val="1"/>
          <w:iCs w:val="1"/>
        </w:rPr>
        <w:t xml:space="preserve">Вяткин, В. Н. </w:t>
      </w:r>
      <w:r>
        <w:rPr/>
        <w:t xml:space="preserve">Финансовые решения в управлении бизнесом : учебник и практикум для вузов / В. Н. Вяткин, В. А. Гамза, Д. Д. Хэмптон. — 4-е изд., перераб. и доп. — Москва : Издательство Юрайт, 2026. — 254 с. — (Высшее образование). — ISBN 978-5-534-21667-7.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https://urait.ru/bcode/584617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1104" TargetMode="External"/><Relationship Id="rId8" Type="http://schemas.openxmlformats.org/officeDocument/2006/relationships/hyperlink" Target="https://urait.ru/bcode/581103" TargetMode="External"/><Relationship Id="rId9" Type="http://schemas.openxmlformats.org/officeDocument/2006/relationships/hyperlink" Target="https://urait.ru/bcode/583030" TargetMode="External"/><Relationship Id="rId10" Type="http://schemas.openxmlformats.org/officeDocument/2006/relationships/hyperlink" Target="https://urait.ru/bcode/583041" TargetMode="External"/><Relationship Id="rId11" Type="http://schemas.openxmlformats.org/officeDocument/2006/relationships/hyperlink" Target="https://urait.ru/bcode/5846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2026-07-27T18:22:00+03:00</dcterms:created>
  <dcterms:modified xsi:type="dcterms:W3CDTF">2026-07-27T18:22:00+03:00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