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>Гаврилов, Б. Я. </w:t>
      </w:r>
      <w:r>
        <w:rPr/>
        <w:t xml:space="preserve">Уголовный процесс: дознание в сокращенной форме : учебное пособие для вузов / Б. Я. Гаврилов, А. Н. Кузнецов. — 2-е изд. — Москва : Издательство Юрайт, 2023. — 247 с. — (Высшее образование). — ISBN 978-5-534-08881-6.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https://urait.ru/bcode/515477</w:t>
        </w:r>
      </w:hyperlink>
    </w:p>
    <w:p>
      <w:pPr/>
      <w:r>
        <w:rPr>
          <w:i w:val="1"/>
          <w:iCs w:val="1"/>
        </w:rPr>
        <w:t xml:space="preserve">Гаврилов, Б. Я. </w:t>
      </w:r>
      <w:r>
        <w:rPr/>
        <w:t xml:space="preserve">Уголовный процесс: дознание в сокращенной форме : учебное пособие для среднего профессионального образования / Б. Я. Гаврилов, А. Н. Кузнецов. — 2-е изд. — Москва : Издательство Юрайт, 2023. — 247 с. — (Профессиональное образование). — ISBN 978-5-534-10857-6.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https://urait.ru/bcode/516749</w:t>
        </w:r>
      </w:hyperlink>
    </w:p>
    <w:p>
      <w:pPr/>
      <w:r>
        <w:rPr>
          <w:i w:val="1"/>
          <w:iCs w:val="1"/>
        </w:rPr>
        <w:t xml:space="preserve">Малышева, О. А. </w:t>
      </w:r>
      <w:r>
        <w:rPr/>
        <w:t xml:space="preserve">Досудебное производство в российском уголовном процессе: теория, практика, перспективы : монография / О. А. Малышева, Б. Я. Гаврилов ; под научной редакцией Б. Я. Гаврилова. — Москва : Издательство Юрайт, 2024. — 307 с. — (Актуальные монографии). — ISBN 978-5-534-03370-0.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3" TargetMode="External"/><Relationship Id="rId8" Type="http://schemas.openxmlformats.org/officeDocument/2006/relationships/hyperlink" Target="https://urait.ru/bcode/536642" TargetMode="External"/><Relationship Id="rId9" Type="http://schemas.openxmlformats.org/officeDocument/2006/relationships/hyperlink" Target="https://urait.ru/bcode/515477" TargetMode="External"/><Relationship Id="rId10" Type="http://schemas.openxmlformats.org/officeDocument/2006/relationships/hyperlink" Target="https://urait.ru/bcode/516749" TargetMode="External"/><Relationship Id="rId11" Type="http://schemas.openxmlformats.org/officeDocument/2006/relationships/hyperlink" Target="https://urait.ru/bcode/537008" TargetMode="External"/><Relationship Id="rId12" Type="http://schemas.openxmlformats.org/officeDocument/2006/relationships/hyperlink" Target="https://urait.ru/bcode/535422" TargetMode="External"/><Relationship Id="rId13" Type="http://schemas.openxmlformats.org/officeDocument/2006/relationships/hyperlink" Target="https://urait.ru/bcode/538824" TargetMode="External"/><Relationship Id="rId14" Type="http://schemas.openxmlformats.org/officeDocument/2006/relationships/hyperlink" Target="https://urait.ru/bcode/535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2024-05-22T21:16:31+03:00</dcterms:created>
  <dcterms:modified xsi:type="dcterms:W3CDTF">2024-05-22T21:16:31+03:00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