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Герцман, Е. В. </w:t>
      </w:r>
      <w:r>
        <w:rPr/>
        <w:t xml:space="preserve">Византийское музыкознание : учебник для вузов / Е. В. Герцман. — 3-е изд., стер. — Москва : Издательство Юрайт, 2024. — 261 с. — (Высшее образование). — ISBN 978-5-534-09034-5.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https://urait.ru/bcode/539864</w:t>
        </w:r>
      </w:hyperlink>
    </w:p>
    <w:p>
      <w:pPr/>
      <w:r>
        <w:rPr>
          <w:i w:val="1"/>
          <w:iCs w:val="1"/>
        </w:rPr>
        <w:t xml:space="preserve">Герцман, Е. В. </w:t>
      </w:r>
      <w:r>
        <w:rPr/>
        <w:t xml:space="preserve">История музыки. Пифагорейское музыкознание : учебник для вузов / Е. В. Герцман. — 2-е изд., испр. и доп. — Москва : Издательство Юрайт, 2024. — 261 с. — (Высшее образование). — ISBN 978-5-534-09435-0.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https://urait.ru/bcode/539865</w:t>
        </w:r>
      </w:hyperlink>
    </w:p>
    <w:p>
      <w:pPr/>
      <w:r>
        <w:rPr>
          <w:i w:val="1"/>
          <w:iCs w:val="1"/>
        </w:rPr>
        <w:t xml:space="preserve">Герцман, Е. В. </w:t>
      </w:r>
      <w:r>
        <w:rPr/>
        <w:t xml:space="preserve">История музыки. Ранние христиане : учебник для вузов / Е. В. Герцман. — 3-е изд., испр. и доп. — Москва : Издательство Юрайт, 2024. — 253 с. — (Высшее образование). — ISBN 978-5-534-09022-2.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https://urait.ru/bcode/539863</w:t>
        </w:r>
      </w:hyperlink>
    </w:p>
    <w:p>
      <w:pPr/>
      <w:r>
        <w:rPr>
          <w:i w:val="1"/>
          <w:iCs w:val="1"/>
        </w:rPr>
        <w:t xml:space="preserve">Герцман, Е. В. </w:t>
      </w:r>
      <w:r>
        <w:rPr/>
        <w:t xml:space="preserve">Музыка Древней Греции и Рима : учебник для вузов / Е. В. Герцман. — 3-е изд., испр. и доп. — Москва : Издательство Юрайт, 2024. — 320 с. — (Высшее образование). — ISBN 978-5-534-08746-8.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https://urait.ru/bcode/539862</w:t>
        </w:r>
      </w:hyperlink>
    </w:p>
    <w:p>
      <w:pPr/>
      <w:r>
        <w:rPr>
          <w:i w:val="1"/>
          <w:iCs w:val="1"/>
        </w:rPr>
        <w:t xml:space="preserve">Герцман, Е. В. </w:t>
      </w:r>
      <w:r>
        <w:rPr/>
        <w:t xml:space="preserve">Музыкально-педагогические системы: античная музыкальная педагогика : учебное пособие для вузов / Е. В. Герцман. — 2-е изд. — Москва : Издательство Юрайт, 2024. — 77 с. — (Высшее образование). — ISBN 978-5-534-13021-8.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https://urait.ru/bcode/543519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64" TargetMode="External"/><Relationship Id="rId8" Type="http://schemas.openxmlformats.org/officeDocument/2006/relationships/hyperlink" Target="https://urait.ru/bcode/539865" TargetMode="External"/><Relationship Id="rId9" Type="http://schemas.openxmlformats.org/officeDocument/2006/relationships/hyperlink" Target="https://urait.ru/bcode/539863" TargetMode="External"/><Relationship Id="rId10" Type="http://schemas.openxmlformats.org/officeDocument/2006/relationships/hyperlink" Target="https://urait.ru/bcode/539862" TargetMode="External"/><Relationship Id="rId11" Type="http://schemas.openxmlformats.org/officeDocument/2006/relationships/hyperlink" Target="https://urait.ru/bcode/543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2024-05-04T21:38:01+03:00</dcterms:created>
  <dcterms:modified xsi:type="dcterms:W3CDTF">2024-05-04T21:38:01+03:00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