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Германов, Г. Н. </w:t>
      </w:r>
      <w:r>
        <w:rPr/>
        <w:t xml:space="preserve">Двигательные способности и физические качества. Разделы теории физической культуры : учебник для вузов / Г. Н. Германов. — 2-е изд., перераб. и доп. — Москва : Издательство Юрайт, 2026. — 224 с. — (Высшее образование). — ISBN 978-5-534-04492-8.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https://urait.ru/bcode/585627</w:t>
        </w:r>
      </w:hyperlink>
    </w:p>
    <w:p>
      <w:pPr/>
      <w:r>
        <w:rPr>
          <w:i w:val="1"/>
          <w:iCs w:val="1"/>
        </w:rPr>
        <w:t xml:space="preserve">Германов, Г. Н. </w:t>
      </w:r>
      <w:r>
        <w:rPr/>
        <w:t xml:space="preserve">Легкая атлетика в основной и средней (полной) школе : учебник для вузов / Г. Н. Германов. — Москва : Издательство Юрайт, 2026. — 258 с. — (Высшее образование). — ISBN 978-5-534-05787-4.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https://urait.ru/bcode/585774</w:t>
        </w:r>
      </w:hyperlink>
    </w:p>
    <w:p>
      <w:pPr/>
      <w:r>
        <w:rPr>
          <w:i w:val="1"/>
          <w:iCs w:val="1"/>
        </w:rPr>
        <w:t xml:space="preserve">Германов, Г. Н. </w:t>
      </w:r>
      <w:r>
        <w:rPr/>
        <w:t xml:space="preserve">Методика обучения предмету «Физическая культура». Легкая атлетика : учебник для среднего профессионального образования / Г. Н. Германов, В. Г. Никитушкин, Е. Г. Цуканова. — Москва : Издательство Юрайт, 2026. — 461 с. — (Профессиональное образование). — ISBN 978-5-534-05784-3.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https://urait.ru/bcode/585698</w:t>
        </w:r>
      </w:hyperlink>
    </w:p>
    <w:p>
      <w:pPr/>
      <w:r>
        <w:rPr>
          <w:i w:val="1"/>
          <w:iCs w:val="1"/>
        </w:rPr>
        <w:t xml:space="preserve">Готовцев, Е. В. </w:t>
      </w:r>
      <w:r>
        <w:rPr/>
        <w:t xml:space="preserve">Методика обучения предмету «Физическая культура». Школьный спорт. Лапта : учебник для среднего профессионального образования / Е. В. Готовцев, Г. Н. Германов, И. В. Машошина. — 2-е изд., перераб. и доп. — Москва : Издательство Юрайт, 2026. — 394 с. — (Профессиональное образование). — ISBN 978-5-534-05993-9.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https://urait.ru/bcode/585831</w:t>
        </w:r>
      </w:hyperlink>
    </w:p>
    <w:p>
      <w:pPr/>
      <w:r>
        <w:rPr>
          <w:i w:val="1"/>
          <w:iCs w:val="1"/>
        </w:rPr>
        <w:t xml:space="preserve">Готовцев, Е. В. </w:t>
      </w:r>
      <w:r>
        <w:rPr/>
        <w:t xml:space="preserve">Национальные виды спорта и игры. Лапта : учебник для вузов / Е. В. Готовцев, Г. Н. Германов, И. В. Машошина. — 2-е изд., перераб. и доп. — Москва : Издательство Юрайт, 2026. — 394 с. — (Высшее образование). — ISBN 978-5-534-04739-4.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https://urait.ru/bcode/585811</w:t>
        </w:r>
      </w:hyperlink>
    </w:p>
    <w:p>
      <w:pPr/>
      <w:r>
        <w:rPr>
          <w:i w:val="1"/>
          <w:iCs w:val="1"/>
        </w:rPr>
        <w:t xml:space="preserve">Германов, Г. Н. </w:t>
      </w:r>
      <w:r>
        <w:rPr/>
        <w:t xml:space="preserve">Начальное физкультурное образование : учебник для вузов / Г. Н. Германов, Е. Г. Цуканова, Г. А. Васенин. — Москва : Издательство Юрайт, 2026. — 426 с. — (Высшее образование). — ISBN 978-5-534-15659-1.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https://urait.ru/bcode/589159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Олимпийское образование в 3 т. Том 1. Игры олимпиад : учебник для вузов / Г. Н. Германов, А. Н. Корольков, И. А. Сабирова, О. И. Кузьмина. — Москва : Издательство Юрайт, 2026. — 749 с. — (Высшее образование). — ISBN 978-5-534-16544-9.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https://urait.ru/bcode/586659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Олимпийское образование в 3 т. Том 2. Олимпийские зимние игры : учебник для вузов / Г. Н. Германов, А. Н. Корольков, И. А. Сабирова, О. И. Кузьмина. — Москва : Издательство Юрайт, 2026. — 442 с. — (Высшее образование). — ISBN 978-5-534-16320-9.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https://urait.ru/bcode/586844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Олимпийское образование в 3 т. Том 3. Паралимпийские игры : учебник для вузов / О. И. Кузьмина, Г. Н. Германов, Е. Г. Цуканова, И. В. Кулькова ; под общей редакцией Г. Н. Германова. — Москва : Издательство Юрайт, 2026. — 531 с. — (Высшее образование). — ISBN 978-5-534-11112-5.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https://urait.ru/bcode/587354</w:t>
        </w:r>
      </w:hyperlink>
    </w:p>
    <w:p>
      <w:pPr/>
      <w:r>
        <w:rPr>
          <w:i w:val="1"/>
          <w:iCs w:val="1"/>
        </w:rPr>
        <w:t xml:space="preserve">Германов, Г. Н. </w:t>
      </w:r>
      <w:r>
        <w:rPr/>
        <w:t xml:space="preserve">Основы биомеханики: двигательные способности и физические качества (разделы теории физической культуры) : учебник для среднего профессионального образования / Г. Н. Германов. — 2-е изд., перераб. и доп. — Москва : Издательство Юрайт, 2026. — 224 с. — (Профессиональное образование). — ISBN 978-5-534-11148-4.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https://urait.ru/bcode/587468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27" TargetMode="External"/><Relationship Id="rId8" Type="http://schemas.openxmlformats.org/officeDocument/2006/relationships/hyperlink" Target="https://urait.ru/bcode/585774" TargetMode="External"/><Relationship Id="rId9" Type="http://schemas.openxmlformats.org/officeDocument/2006/relationships/hyperlink" Target="https://urait.ru/bcode/585698" TargetMode="External"/><Relationship Id="rId10" Type="http://schemas.openxmlformats.org/officeDocument/2006/relationships/hyperlink" Target="https://urait.ru/bcode/585831" TargetMode="External"/><Relationship Id="rId11" Type="http://schemas.openxmlformats.org/officeDocument/2006/relationships/hyperlink" Target="https://urait.ru/bcode/585811" TargetMode="External"/><Relationship Id="rId12" Type="http://schemas.openxmlformats.org/officeDocument/2006/relationships/hyperlink" Target="https://urait.ru/bcode/589159" TargetMode="External"/><Relationship Id="rId13" Type="http://schemas.openxmlformats.org/officeDocument/2006/relationships/hyperlink" Target="https://urait.ru/bcode/586659" TargetMode="External"/><Relationship Id="rId14" Type="http://schemas.openxmlformats.org/officeDocument/2006/relationships/hyperlink" Target="https://urait.ru/bcode/586844" TargetMode="External"/><Relationship Id="rId15" Type="http://schemas.openxmlformats.org/officeDocument/2006/relationships/hyperlink" Target="https://urait.ru/bcode/587354" TargetMode="External"/><Relationship Id="rId16" Type="http://schemas.openxmlformats.org/officeDocument/2006/relationships/hyperlink" Target="https://urait.ru/bcode/5874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2026-04-17T03:10:12+03:00</dcterms:created>
  <dcterms:modified xsi:type="dcterms:W3CDTF">2026-04-17T03:10:12+03:00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