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Гисин, В. Б. </w:t>
      </w:r>
      <w:r>
        <w:rPr/>
        <w:t xml:space="preserve">Дискретная математика : учебник и практикум для вузов / В. Б. Гисин. — 2-е изд., перераб. и доп. — Москва : Издательство Юрайт, 2024. — 468 с. — (Высшее образование). — ISBN 978-5-534-16763-4.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https://urait.ru/bcode/535959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Дискретная математика : учебник и практикум для среднего профессионального образования / В. Б. Гисин. — 2-е изд., перераб. и доп. — Москва : Издательство Юрайт, 2024. — 468 с. — (Профессиональное образование). — ISBN 978-5-534-16754-2.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https://urait.ru/bcode/542794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Дискретные модели в экономике : учебник и практикум для вузов / В. Б. Гисин. — 2-е изд., перераб. и доп. — Москва : Издательство Юрайт, 2024. — 80 с. — (Высшее образование). — ISBN 978-5-534-18404-4.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https://urait.ru/bcode/534931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Бабайцев, В. А. </w:t>
      </w:r>
      <w:r>
        <w:rPr/>
        <w:t xml:space="preserve">Математические методы финансового анализа : учебное пособие для вузов / В. А. Бабайцев, В. Б. Гисин. — 2-е изд., испр. и доп. — Москва : Издательство Юрайт, 2023. — 215 с. — (Высшее образование). — ISBN 978-5-534-08074-2.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9" TargetMode="External"/><Relationship Id="rId8" Type="http://schemas.openxmlformats.org/officeDocument/2006/relationships/hyperlink" Target="https://urait.ru/bcode/542794" TargetMode="External"/><Relationship Id="rId9" Type="http://schemas.openxmlformats.org/officeDocument/2006/relationships/hyperlink" Target="https://urait.ru/bcode/534931" TargetMode="External"/><Relationship Id="rId10" Type="http://schemas.openxmlformats.org/officeDocument/2006/relationships/hyperlink" Target="https://urait.ru/bcode/536732" TargetMode="External"/><Relationship Id="rId11" Type="http://schemas.openxmlformats.org/officeDocument/2006/relationships/hyperlink" Target="https://urait.ru/bcode/538356" TargetMode="External"/><Relationship Id="rId12" Type="http://schemas.openxmlformats.org/officeDocument/2006/relationships/hyperlink" Target="https://urait.ru/bcode/51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2024-05-08T08:40:43+03:00</dcterms:created>
  <dcterms:modified xsi:type="dcterms:W3CDTF">2024-05-08T08:40:43+03:00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