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Глухов, В. П. </w:t>
      </w:r>
      <w:r>
        <w:rPr/>
        <w:t xml:space="preserve">Логопедия. Формирование навыков связных высказываний у дошкольников с общим недоразвитием речи : учебное пособие для среднего профессионального образования / В. П. Глухов. — 3-е изд., испр. и доп. — Москва : Издательство Юрайт, 2026. — 237 с. — (Профессиональное образование). — ISBN 978-5-534-20994-5.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https://urait.ru/bcode/590087</w:t>
        </w:r>
      </w:hyperlink>
    </w:p>
    <w:p>
      <w:pPr/>
      <w:r>
        <w:rPr>
          <w:i w:val="1"/>
          <w:iCs w:val="1"/>
        </w:rPr>
        <w:t xml:space="preserve">Глухов, В. П. </w:t>
      </w:r>
      <w:r>
        <w:rPr/>
        <w:t xml:space="preserve">Методика формирования навыков связных высказываний у дошкольников с общим недоразвитием речи : учебник для вузов / В. П. Глухов. — 3-е изд., испр. и доп. — Москва : Издательство Юрайт, 2026. — 237 с. — (Высшее образование). — ISBN 978-5-534-20523-7.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https://urait.ru/bcode/586661</w:t>
        </w:r>
      </w:hyperlink>
    </w:p>
    <w:p>
      <w:pPr/>
      <w:r>
        <w:rPr>
          <w:i w:val="1"/>
          <w:iCs w:val="1"/>
        </w:rPr>
        <w:t xml:space="preserve">Глухов, В. П. </w:t>
      </w:r>
      <w:r>
        <w:rPr/>
        <w:t xml:space="preserve">Основы обучения лиц с особыми образовательными потребностями : учебник для среднего профессионального образования / В. П. Глухов. — 5-е изд., испр. и доп. — Москва : Издательство Юрайт, 2026. — 236 с. — (Профессиональное образование). — ISBN 978-5-534-22301-9.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https://urait.ru/bcode/601077</w:t>
        </w:r>
      </w:hyperlink>
    </w:p>
    <w:p>
      <w:pPr/>
      <w:r>
        <w:rPr>
          <w:i w:val="1"/>
          <w:iCs w:val="1"/>
        </w:rPr>
        <w:t xml:space="preserve">Глухов, В. П. </w:t>
      </w:r>
      <w:r>
        <w:rPr/>
        <w:t xml:space="preserve">Основы специальной педагогики и специальной психологии. Практический курс : учебное пособие для среднего профессионального образования / В. П. Глухов. — 3-е изд., испр. и доп. — Москва : Издательство Юрайт, 2026. — 369 с. — (Профессиональное образование). — ISBN 978-5-534-21475-8.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https://urait.ru/bcode/586995</w:t>
        </w:r>
      </w:hyperlink>
    </w:p>
    <w:p>
      <w:pPr/>
      <w:r>
        <w:rPr>
          <w:i w:val="1"/>
          <w:iCs w:val="1"/>
        </w:rPr>
        <w:t xml:space="preserve">Глухов, В. П. </w:t>
      </w:r>
      <w:r>
        <w:rPr/>
        <w:t xml:space="preserve">Психолингвистика : учебник и практикум для вузов / В. П. Глухов. — 3-е изд., перераб. и доп. — Москва : Издательство Юрайт, 2026. — 453 с. — (Высшее образование). — ISBN 978-5-534-19690-0.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https://urait.ru/bcode/583750</w:t>
        </w:r>
      </w:hyperlink>
    </w:p>
    <w:p>
      <w:pPr/>
      <w:r>
        <w:rPr>
          <w:i w:val="1"/>
          <w:iCs w:val="1"/>
        </w:rPr>
        <w:t xml:space="preserve">Глухов, В. П. </w:t>
      </w:r>
      <w:r>
        <w:rPr/>
        <w:t xml:space="preserve">Психолого-педагогическая коррекция : учебник для вузов / В. П. Глухов. — Москва : Издательство Юрайт, 2026. — 295 с. — (Высшее образование). — ISBN 978-5-534-21817-6.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https://urait.ru/bcode/590507</w:t>
        </w:r>
      </w:hyperlink>
    </w:p>
    <w:p>
      <w:pPr/>
      <w:r>
        <w:rPr>
          <w:i w:val="1"/>
          <w:iCs w:val="1"/>
        </w:rPr>
        <w:t xml:space="preserve">Глухов, В. П. </w:t>
      </w:r>
      <w:r>
        <w:rPr/>
        <w:t xml:space="preserve">Специальная педагогика и специальная психология : учебник для вузов / В. П. Глухов. — 4-е изд., испр. и доп. — Москва : Издательство Юрайт, 2026. — 327 с. — (Высшее образование). — ISBN 978-5-534-21139-9.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https://urait.ru/bcode/583559</w:t>
        </w:r>
      </w:hyperlink>
    </w:p>
    <w:p>
      <w:pPr/>
      <w:r>
        <w:rPr>
          <w:i w:val="1"/>
          <w:iCs w:val="1"/>
        </w:rPr>
        <w:t xml:space="preserve">Глухов, В. П. </w:t>
      </w:r>
      <w:r>
        <w:rPr/>
        <w:t xml:space="preserve">Специальная педагогика и специальная психология. Практический курс : учебное пособие для вузов / В. П. Глухов. — 3-е изд., испр. и доп. — Москва : Издательство Юрайт, 2026. — 369 с. — (Высшее образование). — ISBN 978-5-534-21500-7.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https://urait.ru/bcode/584072</w:t>
        </w:r>
      </w:hyperlink>
    </w:p>
    <w:p>
      <w:pPr/>
      <w:r>
        <w:rPr>
          <w:i w:val="1"/>
          <w:iCs w:val="1"/>
        </w:rPr>
        <w:t xml:space="preserve">Глухов, В. П. </w:t>
      </w:r>
      <w:r>
        <w:rPr/>
        <w:t xml:space="preserve">Специальная психология : учебник для вузов / В. П. Глухов. — Москва : Издательство Юрайт, 2026. — 605 с. — (Высшее образование). — ISBN 978-5-534-21816-9.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https://urait.ru/bcode/590505</w:t>
        </w:r>
      </w:hyperlink>
    </w:p>
    <w:p>
      <w:pPr/>
      <w:r>
        <w:rPr>
          <w:i w:val="1"/>
          <w:iCs w:val="1"/>
        </w:rPr>
        <w:t xml:space="preserve">Глухов, В. П. </w:t>
      </w:r>
      <w:r>
        <w:rPr/>
        <w:t xml:space="preserve">Специальная психология : учебник для среднего профессионального образования / В. П. Глухов. — Москва : Издательство Юрайт, 2026. — 334 с. — (Профессиональное образование). — ISBN 978-5-534-21818-3.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https://urait.ru/bcode/590506</w:t>
        </w:r>
      </w:hyperlink>
    </w:p>
    <w:p>
      <w:pPr/>
      <w:r>
        <w:rPr>
          <w:i w:val="1"/>
          <w:iCs w:val="1"/>
        </w:rPr>
        <w:t xml:space="preserve">Глухов, В. П. </w:t>
      </w:r>
      <w:r>
        <w:rPr/>
        <w:t xml:space="preserve">Теория речевой деятельности : учебник и практикум для вузов / В. П. Глухов. — 3-е изд., перераб. и доп. — Москва : Издательство Юрайт, 2026. — 145 с. — (Высшее образование). — ISBN 978-5-534-19695-5.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7" TargetMode="External"/><Relationship Id="rId8" Type="http://schemas.openxmlformats.org/officeDocument/2006/relationships/hyperlink" Target="https://urait.ru/bcode/586661" TargetMode="External"/><Relationship Id="rId9" Type="http://schemas.openxmlformats.org/officeDocument/2006/relationships/hyperlink" Target="https://urait.ru/bcode/601077" TargetMode="External"/><Relationship Id="rId10" Type="http://schemas.openxmlformats.org/officeDocument/2006/relationships/hyperlink" Target="https://urait.ru/bcode/586995" TargetMode="External"/><Relationship Id="rId11" Type="http://schemas.openxmlformats.org/officeDocument/2006/relationships/hyperlink" Target="https://urait.ru/bcode/583750" TargetMode="External"/><Relationship Id="rId12" Type="http://schemas.openxmlformats.org/officeDocument/2006/relationships/hyperlink" Target="https://urait.ru/bcode/590507" TargetMode="External"/><Relationship Id="rId13" Type="http://schemas.openxmlformats.org/officeDocument/2006/relationships/hyperlink" Target="https://urait.ru/bcode/583559" TargetMode="External"/><Relationship Id="rId14" Type="http://schemas.openxmlformats.org/officeDocument/2006/relationships/hyperlink" Target="https://urait.ru/bcode/584072" TargetMode="External"/><Relationship Id="rId15" Type="http://schemas.openxmlformats.org/officeDocument/2006/relationships/hyperlink" Target="https://urait.ru/bcode/590505" TargetMode="External"/><Relationship Id="rId16" Type="http://schemas.openxmlformats.org/officeDocument/2006/relationships/hyperlink" Target="https://urait.ru/bcode/590506" TargetMode="External"/><Relationship Id="rId17" Type="http://schemas.openxmlformats.org/officeDocument/2006/relationships/hyperlink" Target="https://urait.ru/bcode/589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2026-09-03T06:20:50+03:00</dcterms:created>
  <dcterms:modified xsi:type="dcterms:W3CDTF">2026-09-03T06:20:50+03:00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