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Гоббс, Т. </w:t>
      </w:r>
      <w:r>
        <w:rPr/>
        <w:t xml:space="preserve">Leviathan in 2 volumes. V 1. Левиафан в 2 т. Том 1 / Т. Гоббс. — Москва : Издательство Юрайт, 2024. — 284 с. — (Читаем в оригинале). — ISBN 978-5-534-06074-4.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https://urait.ru/bcode/540451</w:t>
        </w:r>
      </w:hyperlink>
    </w:p>
    <w:p>
      <w:pPr/>
      <w:r>
        <w:rPr>
          <w:i w:val="1"/>
          <w:iCs w:val="1"/>
        </w:rPr>
        <w:t xml:space="preserve">Гоббс, Т. </w:t>
      </w:r>
      <w:r>
        <w:rPr/>
        <w:t xml:space="preserve">Leviathan in 2 volumes. V 2. Левиафан в 2 т. Том 2 / Т. Гоббс. — Москва : Издательство Юрайт, 2024. — 266 с. — (Читаем в оригинале). — ISBN 978-5-534-06076-8.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51" TargetMode="External"/><Relationship Id="rId8" Type="http://schemas.openxmlformats.org/officeDocument/2006/relationships/hyperlink" Target="https://urait.ru/bcode/540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2024-05-08T18:08:55+03:00</dcterms:created>
  <dcterms:modified xsi:type="dcterms:W3CDTF">2024-05-08T18:08:55+03:00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