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Гоголь, Н. В. </w:t>
      </w:r>
      <w:r>
        <w:rPr/>
        <w:t xml:space="preserve">Мертвые души / Н. В. Гоголь. — Москва : Издательство Юрайт, 2024. — 195 с. — (Памятники литературы). — ISBN 978-5-534-12161-2.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https://urait.ru/bcode/543090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Петербургские повести. Ревизор / Н. В. Гоголь. — Москва : Издательство Юрайт, 2024. — 214 с. — (Памятники литературы). — ISBN 978-5-534-12176-6.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https://urait.ru/bcode/543107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Вечера на хуторе близ Диканьки / Н. В. Гоголь. — Москва : Издательство Юрайт, 2024. — 177 с. — (Памятники литературы). — ISBN 978-5-534-12162-9.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https://urait.ru/bcode/543093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Тарас Бульба / Н. В. Гоголь. — Москва : Издательство Юрайт, 2024. — 122 с. — (Памятники литературы). — ISBN 978-5-9916-8747-8.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https://urait.ru/bcode/543664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Старосветские помещики. Избранное / Н. В. Гоголь. — Москва : Издательство Юрайт, 2024. — 169 с. — (Памятники литературы). — ISBN 978-5-534-13191-8.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https://urait.ru/bcode/543665</w:t>
        </w:r>
      </w:hyperlink>
    </w:p>
    <w:p>
      <w:pPr/>
      <w:r>
        <w:rPr>
          <w:i w:val="1"/>
          <w:iCs w:val="1"/>
        </w:rPr>
        <w:t xml:space="preserve">Гоголь, Н. В. </w:t>
      </w:r>
      <w:r>
        <w:rPr/>
        <w:t xml:space="preserve">Выбранные места из переписки с друзьями / Н. В. Гоголь. — Москва : Издательство Юрайт, 2024. — 187 с. — (Памятники литературы). — ISBN 978-5-534-13189-5.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0" TargetMode="External"/><Relationship Id="rId8" Type="http://schemas.openxmlformats.org/officeDocument/2006/relationships/hyperlink" Target="https://urait.ru/bcode/543107" TargetMode="External"/><Relationship Id="rId9" Type="http://schemas.openxmlformats.org/officeDocument/2006/relationships/hyperlink" Target="https://urait.ru/bcode/543093" TargetMode="External"/><Relationship Id="rId10" Type="http://schemas.openxmlformats.org/officeDocument/2006/relationships/hyperlink" Target="https://urait.ru/bcode/543664" TargetMode="External"/><Relationship Id="rId11" Type="http://schemas.openxmlformats.org/officeDocument/2006/relationships/hyperlink" Target="https://urait.ru/bcode/543665" TargetMode="External"/><Relationship Id="rId12" Type="http://schemas.openxmlformats.org/officeDocument/2006/relationships/hyperlink" Target="https://urait.ru/bcode/5436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2024-05-06T05:59:10+03:00</dcterms:created>
  <dcterms:modified xsi:type="dcterms:W3CDTF">2024-05-06T05:59:10+03:00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