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>Горшков, М. К. </w:t>
      </w:r>
      <w:r>
        <w:rPr/>
        <w:t xml:space="preserve">Непрерывное образование в современном контексте : монография / М. К. Горшков, Г. А. Ключарев. — 2-е изд., перераб. и доп. — Москва : Издательство Юрайт, 2026. — 200 с. — (Актуальные монографии). — ISBN 978-5-534-08241-8.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https://urait.ru/bcode/582750</w:t>
        </w:r>
      </w:hyperlink>
    </w:p>
    <w:p>
      <w:pPr/>
      <w:r>
        <w:rPr>
          <w:i w:val="1"/>
          <w:iCs w:val="1"/>
        </w:rPr>
        <w:t xml:space="preserve">Горшков, М. К. </w:t>
      </w:r>
      <w:r>
        <w:rPr/>
        <w:t xml:space="preserve">Прикладная социология : учебник и практикум для вузов / М. К. Горшков, Ф. Э. Шереги, Б. З. Докторов. — 3-е изд., перераб. и доп. — Москва : Издательство Юрайт, 2026. — 334 с. — (Высшее образование). — ISBN 978-5-534-10789-0.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6231" TargetMode="External"/><Relationship Id="rId10" Type="http://schemas.openxmlformats.org/officeDocument/2006/relationships/hyperlink" Target="https://urait.ru/bcode/582750" TargetMode="External"/><Relationship Id="rId11" Type="http://schemas.openxmlformats.org/officeDocument/2006/relationships/hyperlink" Target="https://urait.ru/bcode/5837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2026-08-22T08:12:45+03:00</dcterms:created>
  <dcterms:modified xsi:type="dcterms:W3CDTF">2026-08-22T08:12:45+03:00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