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Г. В. </w:t>
      </w:r>
      <w:r>
        <w:rPr/>
        <w:t xml:space="preserve">История философии : учебник для вузов / Г. В. Гриненко. — 4-е изд., перераб. и доп. — Москва : Издательство Юрайт, 2026. — 648 с. — (Высшее образование). — ISBN 978-5-534-20100-0.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https://urait.ru/bcode/589568</w:t>
        </w:r>
      </w:hyperlink>
    </w:p>
    <w:p>
      <w:pPr/>
      <w:r>
        <w:rPr>
          <w:i w:val="1"/>
          <w:iCs w:val="1"/>
        </w:rPr>
        <w:t xml:space="preserve">Гриненко, Г. В. </w:t>
      </w:r>
      <w:r>
        <w:rPr/>
        <w:t xml:space="preserve">Современная зарубежная философия : учебное пособие для вузов / Г. В. Гриненко. — 4-е изд., перераб. и доп. — Москва : Издательство Юрайт, 2026. — 169 с. — (Высшее образование). — ISBN 978-5-534-20099-7.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https://urait.ru/bcode/583885</w:t>
        </w:r>
      </w:hyperlink>
    </w:p>
    <w:p>
      <w:pPr/>
      <w:r>
        <w:rPr>
          <w:i w:val="1"/>
          <w:iCs w:val="1"/>
        </w:rPr>
        <w:t xml:space="preserve">Гриненко, Г. В. </w:t>
      </w:r>
      <w:r>
        <w:rPr/>
        <w:t xml:space="preserve">Философия Древнего мира. Античная философия : учебное пособие для вузов / Г. В. Гриненко. — 4-е изд. — Москва : Издательство Юрайт, 2026. — 141 с. — (Высшее образование). — ISBN 978-5-534-20097-3.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https://urait.ru/bcode/583882</w:t>
        </w:r>
      </w:hyperlink>
    </w:p>
    <w:p>
      <w:pPr/>
      <w:r>
        <w:rPr>
          <w:i w:val="1"/>
          <w:iCs w:val="1"/>
        </w:rPr>
        <w:t xml:space="preserve">Гриненко, Г. В. </w:t>
      </w:r>
      <w:r>
        <w:rPr/>
        <w:t xml:space="preserve">Философия нового времени : учебное пособие для вузов / Г. В. Гриненко. — 4-е изд. — Москва : Издательство Юрайт, 2026. — 131 с. — (Высшее образование). — ISBN 978-5-534-20096-6.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https://urait.ru/bcode/583884</w:t>
        </w:r>
      </w:hyperlink>
    </w:p>
    <w:p>
      <w:pPr/>
      <w:r>
        <w:rPr>
          <w:i w:val="1"/>
          <w:iCs w:val="1"/>
        </w:rPr>
        <w:t xml:space="preserve">Гриненко, Г. В. </w:t>
      </w:r>
      <w:r>
        <w:rPr/>
        <w:t xml:space="preserve">Философия Средних веков и эпохи Возрождения : учебное пособие для вузов / Г. В. Гриненко. — 4-е изд. — Москва : Издательство Юрайт, 2026. — 134 с. — (Высшее образование). — ISBN 978-5-534-20098-0.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68" TargetMode="External"/><Relationship Id="rId8" Type="http://schemas.openxmlformats.org/officeDocument/2006/relationships/hyperlink" Target="https://urait.ru/bcode/583885" TargetMode="External"/><Relationship Id="rId9" Type="http://schemas.openxmlformats.org/officeDocument/2006/relationships/hyperlink" Target="https://urait.ru/bcode/583882" TargetMode="External"/><Relationship Id="rId10" Type="http://schemas.openxmlformats.org/officeDocument/2006/relationships/hyperlink" Target="https://urait.ru/bcode/583884" TargetMode="External"/><Relationship Id="rId11" Type="http://schemas.openxmlformats.org/officeDocument/2006/relationships/hyperlink" Target="https://urait.ru/bcode/583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2026-09-13T15:44:42+03:00</dcterms:created>
  <dcterms:modified xsi:type="dcterms:W3CDTF">2026-09-13T15:44:42+03:00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