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Гуляев, И. И. </w:t>
      </w:r>
      <w:r>
        <w:rPr/>
        <w:t xml:space="preserve">Гражданская и правовая культура российской молодежи : учебник для вузов / И. И. Гуляев. — 2-е изд. — Москва : Издательство Юрайт, 2026. — 124 с. — (Высшее образование). — ISBN 978-5-534-11996-1.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2026-02-08T15:19:10+03:00</dcterms:created>
  <dcterms:modified xsi:type="dcterms:W3CDTF">2026-02-08T15:19:10+03:00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